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45687F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FA5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65DA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C02E8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марта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662E02" w:rsidRPr="00ED60AC" w:rsidRDefault="00662E02" w:rsidP="00662E02">
      <w:pPr>
        <w:shd w:val="clear" w:color="auto" w:fill="FFFFFF"/>
        <w:rPr>
          <w:color w:val="1E1D1E"/>
          <w:sz w:val="28"/>
          <w:szCs w:val="28"/>
        </w:rPr>
      </w:pPr>
    </w:p>
    <w:p w:rsidR="00662E02" w:rsidRPr="00662E02" w:rsidRDefault="00662E02" w:rsidP="00662E02">
      <w:pPr>
        <w:shd w:val="clear" w:color="auto" w:fill="FFFFFF"/>
        <w:jc w:val="center"/>
        <w:rPr>
          <w:b/>
          <w:color w:val="1E1D1E"/>
          <w:sz w:val="28"/>
          <w:szCs w:val="28"/>
        </w:rPr>
      </w:pPr>
      <w:r w:rsidRPr="00662E02">
        <w:rPr>
          <w:b/>
          <w:color w:val="1E1D1E"/>
          <w:sz w:val="28"/>
          <w:szCs w:val="28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662E02" w:rsidRPr="00662E02" w:rsidRDefault="00662E02" w:rsidP="00662E02">
      <w:pPr>
        <w:shd w:val="clear" w:color="auto" w:fill="FFFFFF"/>
        <w:jc w:val="center"/>
        <w:rPr>
          <w:b/>
          <w:color w:val="1E1D1E"/>
          <w:sz w:val="28"/>
          <w:szCs w:val="28"/>
        </w:rPr>
      </w:pPr>
    </w:p>
    <w:p w:rsidR="00662E02" w:rsidRPr="00662E02" w:rsidRDefault="00662E02" w:rsidP="00662E02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 w:rsidRPr="00662E02">
        <w:rPr>
          <w:color w:val="1E1D1E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662E02">
        <w:rPr>
          <w:sz w:val="28"/>
          <w:szCs w:val="28"/>
        </w:rPr>
        <w:t xml:space="preserve"> сельсовет  муниципального района </w:t>
      </w:r>
      <w:proofErr w:type="spellStart"/>
      <w:r w:rsidRPr="00662E02">
        <w:rPr>
          <w:sz w:val="28"/>
          <w:szCs w:val="28"/>
        </w:rPr>
        <w:t>Ермекеевский</w:t>
      </w:r>
      <w:proofErr w:type="spellEnd"/>
      <w:r w:rsidRPr="00662E02">
        <w:rPr>
          <w:sz w:val="28"/>
          <w:szCs w:val="28"/>
        </w:rPr>
        <w:t xml:space="preserve"> район Республики Башкортостан:</w:t>
      </w:r>
    </w:p>
    <w:p w:rsidR="00662E02" w:rsidRPr="00662E02" w:rsidRDefault="00662E02" w:rsidP="00662E02">
      <w:pPr>
        <w:spacing w:after="3" w:line="249" w:lineRule="auto"/>
        <w:ind w:right="34"/>
        <w:jc w:val="both"/>
        <w:rPr>
          <w:sz w:val="28"/>
          <w:szCs w:val="28"/>
        </w:rPr>
      </w:pPr>
      <w:r w:rsidRPr="00662E02">
        <w:rPr>
          <w:color w:val="1E1D1E"/>
          <w:sz w:val="28"/>
          <w:szCs w:val="28"/>
        </w:rPr>
        <w:br/>
        <w:t>РЕШИЛ:</w:t>
      </w:r>
      <w:r w:rsidRPr="00662E02">
        <w:rPr>
          <w:color w:val="1E1D1E"/>
          <w:sz w:val="28"/>
          <w:szCs w:val="28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662E02">
        <w:rPr>
          <w:color w:val="1E1D1E"/>
          <w:sz w:val="28"/>
          <w:szCs w:val="28"/>
        </w:rPr>
        <w:br/>
      </w:r>
      <w:r w:rsidRPr="00662E02">
        <w:rPr>
          <w:sz w:val="28"/>
          <w:szCs w:val="28"/>
        </w:rPr>
        <w:t xml:space="preserve">2. Обнародовать настоящее решение на сайте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662E02">
        <w:rPr>
          <w:sz w:val="28"/>
          <w:szCs w:val="28"/>
        </w:rPr>
        <w:t xml:space="preserve"> сельсовет и на информационном стенде.</w:t>
      </w:r>
    </w:p>
    <w:p w:rsidR="00662E02" w:rsidRPr="00662E02" w:rsidRDefault="00662E02" w:rsidP="00662E02">
      <w:pPr>
        <w:spacing w:after="3" w:line="249" w:lineRule="auto"/>
        <w:ind w:right="34"/>
        <w:jc w:val="both"/>
        <w:rPr>
          <w:sz w:val="28"/>
          <w:szCs w:val="28"/>
        </w:rPr>
      </w:pPr>
      <w:r w:rsidRPr="00662E02">
        <w:rPr>
          <w:sz w:val="28"/>
          <w:szCs w:val="28"/>
        </w:rPr>
        <w:t xml:space="preserve">3. </w:t>
      </w:r>
      <w:proofErr w:type="gramStart"/>
      <w:r w:rsidRPr="00662E02">
        <w:rPr>
          <w:sz w:val="28"/>
          <w:szCs w:val="28"/>
        </w:rPr>
        <w:t xml:space="preserve">Контроль </w:t>
      </w:r>
      <w:r w:rsidRPr="00662E02">
        <w:rPr>
          <w:sz w:val="28"/>
          <w:szCs w:val="28"/>
        </w:rPr>
        <w:tab/>
        <w:t>за</w:t>
      </w:r>
      <w:proofErr w:type="gramEnd"/>
      <w:r w:rsidRPr="00662E02">
        <w:rPr>
          <w:sz w:val="28"/>
          <w:szCs w:val="28"/>
        </w:rPr>
        <w:t xml:space="preserve"> </w:t>
      </w:r>
      <w:r w:rsidRPr="00662E02">
        <w:rPr>
          <w:sz w:val="28"/>
          <w:szCs w:val="28"/>
        </w:rPr>
        <w:tab/>
        <w:t xml:space="preserve">исполнением </w:t>
      </w:r>
      <w:r w:rsidRPr="00662E02">
        <w:rPr>
          <w:sz w:val="28"/>
          <w:szCs w:val="28"/>
        </w:rPr>
        <w:tab/>
        <w:t xml:space="preserve">настоящего </w:t>
      </w:r>
      <w:r w:rsidRPr="00662E02">
        <w:rPr>
          <w:sz w:val="28"/>
          <w:szCs w:val="28"/>
        </w:rPr>
        <w:tab/>
        <w:t xml:space="preserve">решения возложить </w:t>
      </w:r>
      <w:r w:rsidRPr="00662E02">
        <w:rPr>
          <w:sz w:val="28"/>
          <w:szCs w:val="28"/>
        </w:rPr>
        <w:tab/>
        <w:t xml:space="preserve">на постоянную комиссию Совета по  бюджету, налогам, вопросам муниципальной собственности. </w:t>
      </w:r>
    </w:p>
    <w:p w:rsidR="00662E02" w:rsidRPr="00662E02" w:rsidRDefault="00662E02" w:rsidP="00662E02">
      <w:pPr>
        <w:tabs>
          <w:tab w:val="right" w:pos="10161"/>
        </w:tabs>
        <w:spacing w:after="12"/>
        <w:rPr>
          <w:sz w:val="28"/>
          <w:szCs w:val="28"/>
        </w:rPr>
      </w:pPr>
    </w:p>
    <w:p w:rsidR="00662E02" w:rsidRPr="00662E02" w:rsidRDefault="00662E02" w:rsidP="00662E02">
      <w:pPr>
        <w:tabs>
          <w:tab w:val="right" w:pos="10161"/>
        </w:tabs>
        <w:spacing w:after="12"/>
        <w:rPr>
          <w:sz w:val="28"/>
          <w:szCs w:val="28"/>
        </w:rPr>
      </w:pPr>
    </w:p>
    <w:p w:rsidR="00662E02" w:rsidRPr="00662E02" w:rsidRDefault="00662E02" w:rsidP="00662E02">
      <w:pPr>
        <w:tabs>
          <w:tab w:val="right" w:pos="10161"/>
        </w:tabs>
        <w:spacing w:after="12"/>
        <w:rPr>
          <w:sz w:val="28"/>
          <w:szCs w:val="28"/>
        </w:rPr>
      </w:pPr>
    </w:p>
    <w:p w:rsidR="00662E02" w:rsidRPr="00662E02" w:rsidRDefault="00662E02" w:rsidP="00662E02">
      <w:pPr>
        <w:ind w:left="10" w:right="34" w:hanging="1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62E02">
        <w:rPr>
          <w:sz w:val="28"/>
          <w:szCs w:val="28"/>
        </w:rPr>
        <w:t xml:space="preserve"> сельского поселения</w:t>
      </w:r>
    </w:p>
    <w:p w:rsidR="00662E02" w:rsidRPr="00662E02" w:rsidRDefault="00662E02" w:rsidP="00662E02">
      <w:pPr>
        <w:ind w:left="10" w:right="34" w:hanging="10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Pr="00662E02">
        <w:rPr>
          <w:sz w:val="28"/>
          <w:szCs w:val="28"/>
        </w:rPr>
        <w:t xml:space="preserve"> сельсовет муниципального района </w:t>
      </w:r>
    </w:p>
    <w:p w:rsidR="00662E02" w:rsidRPr="00662E02" w:rsidRDefault="00662E02" w:rsidP="00662E02">
      <w:pPr>
        <w:ind w:left="10" w:right="34" w:hanging="10"/>
        <w:rPr>
          <w:sz w:val="28"/>
          <w:szCs w:val="28"/>
        </w:rPr>
      </w:pPr>
      <w:proofErr w:type="spellStart"/>
      <w:r w:rsidRPr="00662E02">
        <w:rPr>
          <w:sz w:val="28"/>
          <w:szCs w:val="28"/>
        </w:rPr>
        <w:t>Ермекеевский</w:t>
      </w:r>
      <w:proofErr w:type="spellEnd"/>
      <w:r w:rsidRPr="00662E02">
        <w:rPr>
          <w:sz w:val="28"/>
          <w:szCs w:val="28"/>
        </w:rPr>
        <w:t xml:space="preserve"> район Республики Башкортостан:</w:t>
      </w:r>
      <w:r w:rsidRPr="00662E02">
        <w:rPr>
          <w:sz w:val="28"/>
          <w:szCs w:val="28"/>
        </w:rPr>
        <w:tab/>
        <w:t xml:space="preserve">       </w:t>
      </w:r>
      <w:r w:rsidRPr="00662E02">
        <w:rPr>
          <w:sz w:val="28"/>
          <w:szCs w:val="28"/>
        </w:rPr>
        <w:tab/>
      </w:r>
      <w:r w:rsidRPr="00662E02">
        <w:rPr>
          <w:sz w:val="28"/>
          <w:szCs w:val="28"/>
        </w:rPr>
        <w:tab/>
      </w:r>
      <w:proofErr w:type="spellStart"/>
      <w:r w:rsidRPr="00662E02">
        <w:rPr>
          <w:sz w:val="28"/>
          <w:szCs w:val="28"/>
        </w:rPr>
        <w:t>Г</w:t>
      </w:r>
      <w:r>
        <w:rPr>
          <w:sz w:val="28"/>
          <w:szCs w:val="28"/>
        </w:rPr>
        <w:t>ибаева</w:t>
      </w:r>
      <w:proofErr w:type="spellEnd"/>
      <w:r w:rsidRPr="00662E02">
        <w:rPr>
          <w:sz w:val="28"/>
          <w:szCs w:val="28"/>
        </w:rPr>
        <w:t xml:space="preserve"> Г.</w:t>
      </w:r>
      <w:r>
        <w:rPr>
          <w:sz w:val="28"/>
          <w:szCs w:val="28"/>
        </w:rPr>
        <w:t>Г</w:t>
      </w:r>
      <w:r w:rsidRPr="00662E02">
        <w:rPr>
          <w:sz w:val="28"/>
          <w:szCs w:val="28"/>
        </w:rPr>
        <w:t xml:space="preserve">. </w:t>
      </w:r>
    </w:p>
    <w:p w:rsidR="00662E02" w:rsidRPr="00662E02" w:rsidRDefault="00662E02" w:rsidP="00662E02">
      <w:pPr>
        <w:spacing w:line="259" w:lineRule="auto"/>
        <w:ind w:left="10" w:right="34" w:hanging="10"/>
        <w:jc w:val="right"/>
        <w:rPr>
          <w:sz w:val="28"/>
          <w:szCs w:val="28"/>
        </w:rPr>
      </w:pPr>
      <w:bookmarkStart w:id="0" w:name="_GoBack"/>
      <w:bookmarkEnd w:id="0"/>
    </w:p>
    <w:p w:rsidR="00662E02" w:rsidRPr="00662E02" w:rsidRDefault="00662E02" w:rsidP="00662E02">
      <w:pPr>
        <w:spacing w:line="259" w:lineRule="auto"/>
        <w:ind w:left="10" w:right="34" w:hanging="10"/>
        <w:jc w:val="right"/>
        <w:rPr>
          <w:sz w:val="28"/>
          <w:szCs w:val="28"/>
        </w:rPr>
      </w:pPr>
    </w:p>
    <w:p w:rsidR="00662E02" w:rsidRPr="00662E02" w:rsidRDefault="00662E02" w:rsidP="00662E02">
      <w:pPr>
        <w:spacing w:line="259" w:lineRule="auto"/>
        <w:ind w:left="10" w:right="34" w:hanging="10"/>
        <w:jc w:val="right"/>
        <w:rPr>
          <w:sz w:val="28"/>
          <w:szCs w:val="28"/>
        </w:rPr>
      </w:pPr>
    </w:p>
    <w:p w:rsidR="00662E02" w:rsidRDefault="00662E02" w:rsidP="00662E02">
      <w:pPr>
        <w:spacing w:line="259" w:lineRule="auto"/>
        <w:ind w:left="10" w:right="34" w:hanging="10"/>
        <w:jc w:val="right"/>
      </w:pPr>
    </w:p>
    <w:p w:rsidR="00662E02" w:rsidRDefault="00662E02" w:rsidP="00662E02">
      <w:pPr>
        <w:spacing w:line="259" w:lineRule="auto"/>
        <w:ind w:left="10" w:right="34" w:hanging="10"/>
        <w:jc w:val="right"/>
      </w:pPr>
    </w:p>
    <w:p w:rsidR="00662E02" w:rsidRDefault="00662E02" w:rsidP="00662E02">
      <w:pPr>
        <w:spacing w:line="259" w:lineRule="auto"/>
        <w:ind w:left="10" w:right="34" w:hanging="10"/>
        <w:jc w:val="right"/>
      </w:pPr>
    </w:p>
    <w:p w:rsidR="00662E02" w:rsidRDefault="00662E02" w:rsidP="00662E02">
      <w:pPr>
        <w:spacing w:line="259" w:lineRule="auto"/>
        <w:ind w:left="10" w:right="34" w:hanging="10"/>
        <w:jc w:val="right"/>
      </w:pPr>
    </w:p>
    <w:p w:rsidR="00662E02" w:rsidRDefault="00662E02" w:rsidP="00662E02">
      <w:pPr>
        <w:spacing w:line="259" w:lineRule="auto"/>
        <w:ind w:left="10" w:right="34" w:hanging="10"/>
        <w:jc w:val="right"/>
      </w:pPr>
    </w:p>
    <w:p w:rsidR="00662E02" w:rsidRDefault="00662E02" w:rsidP="00662E02">
      <w:pPr>
        <w:spacing w:line="259" w:lineRule="auto"/>
        <w:ind w:left="10" w:right="34" w:hanging="10"/>
        <w:jc w:val="right"/>
      </w:pPr>
    </w:p>
    <w:p w:rsidR="00662E02" w:rsidRDefault="00662E02" w:rsidP="00662E02">
      <w:pPr>
        <w:spacing w:line="259" w:lineRule="auto"/>
        <w:ind w:left="10" w:right="34" w:hanging="10"/>
        <w:jc w:val="right"/>
      </w:pPr>
    </w:p>
    <w:p w:rsidR="00662E02" w:rsidRPr="00ED60AC" w:rsidRDefault="00662E02" w:rsidP="00662E02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</w:p>
    <w:p w:rsidR="00662E02" w:rsidRPr="00FB745F" w:rsidRDefault="00662E02" w:rsidP="00662E02">
      <w:pPr>
        <w:spacing w:line="259" w:lineRule="auto"/>
        <w:ind w:left="10" w:right="34" w:hanging="10"/>
        <w:jc w:val="right"/>
        <w:rPr>
          <w:szCs w:val="26"/>
        </w:rPr>
      </w:pPr>
      <w:r w:rsidRPr="00FB745F">
        <w:rPr>
          <w:szCs w:val="26"/>
        </w:rPr>
        <w:lastRenderedPageBreak/>
        <w:t xml:space="preserve">Приложение </w:t>
      </w:r>
    </w:p>
    <w:p w:rsidR="00662E02" w:rsidRPr="00FB745F" w:rsidRDefault="00662E02" w:rsidP="00662E02">
      <w:pPr>
        <w:spacing w:after="632"/>
        <w:ind w:left="4395"/>
        <w:jc w:val="both"/>
        <w:rPr>
          <w:szCs w:val="26"/>
        </w:rPr>
      </w:pPr>
      <w:r w:rsidRPr="00FB745F">
        <w:rPr>
          <w:szCs w:val="26"/>
        </w:rPr>
        <w:t xml:space="preserve">к решению Совета сельского поселения </w:t>
      </w:r>
      <w:proofErr w:type="spellStart"/>
      <w:r>
        <w:rPr>
          <w:szCs w:val="26"/>
        </w:rPr>
        <w:t>Усман-Ташлинский</w:t>
      </w:r>
      <w:proofErr w:type="spellEnd"/>
      <w:r w:rsidRPr="00FB745F">
        <w:rPr>
          <w:szCs w:val="26"/>
        </w:rPr>
        <w:t xml:space="preserve"> сельсовет от «</w:t>
      </w:r>
      <w:r>
        <w:rPr>
          <w:szCs w:val="26"/>
        </w:rPr>
        <w:t>16</w:t>
      </w:r>
      <w:r w:rsidRPr="00FB745F">
        <w:rPr>
          <w:szCs w:val="26"/>
        </w:rPr>
        <w:t>»</w:t>
      </w:r>
      <w:r>
        <w:rPr>
          <w:szCs w:val="26"/>
        </w:rPr>
        <w:t xml:space="preserve"> </w:t>
      </w:r>
      <w:r w:rsidRPr="00FB745F">
        <w:rPr>
          <w:szCs w:val="26"/>
        </w:rPr>
        <w:t xml:space="preserve">марта 2023 г.  № </w:t>
      </w:r>
      <w:r>
        <w:rPr>
          <w:szCs w:val="26"/>
        </w:rPr>
        <w:t>24.</w:t>
      </w:r>
      <w:r w:rsidRPr="00FB745F">
        <w:rPr>
          <w:szCs w:val="26"/>
        </w:rPr>
        <w:t>6</w:t>
      </w:r>
    </w:p>
    <w:p w:rsidR="00662E02" w:rsidRPr="00AA6D75" w:rsidRDefault="00662E02" w:rsidP="00662E02">
      <w:pPr>
        <w:shd w:val="clear" w:color="auto" w:fill="FFFFFF"/>
        <w:spacing w:after="180"/>
        <w:jc w:val="center"/>
        <w:rPr>
          <w:color w:val="1E1D1E"/>
          <w:sz w:val="26"/>
          <w:szCs w:val="26"/>
        </w:rPr>
      </w:pPr>
      <w:r w:rsidRPr="00AA6D75">
        <w:rPr>
          <w:b/>
          <w:bCs/>
          <w:color w:val="1E1D1E"/>
          <w:sz w:val="26"/>
          <w:szCs w:val="26"/>
        </w:rPr>
        <w:t>ПОРЯДОК</w:t>
      </w:r>
    </w:p>
    <w:p w:rsidR="00662E02" w:rsidRPr="00AA6D75" w:rsidRDefault="00662E02" w:rsidP="00662E02">
      <w:pPr>
        <w:shd w:val="clear" w:color="auto" w:fill="FFFFFF"/>
        <w:spacing w:after="180"/>
        <w:jc w:val="center"/>
        <w:rPr>
          <w:color w:val="1E1D1E"/>
          <w:sz w:val="26"/>
          <w:szCs w:val="26"/>
        </w:rPr>
      </w:pPr>
      <w:r w:rsidRPr="00AA6D75">
        <w:rPr>
          <w:b/>
          <w:bCs/>
          <w:color w:val="1E1D1E"/>
          <w:sz w:val="26"/>
          <w:szCs w:val="26"/>
        </w:rPr>
        <w:t xml:space="preserve">ПРИНЯТИЯ, УЧЕТА И ОФОРМЛЕНИЯ ВЫМОРОЧНОГО ИМУЩЕСТВА В СОБСТВЕННОСТЬ  СЕЛЬСКОГО ПОСЕЛЕНИЯ </w:t>
      </w:r>
      <w:r>
        <w:rPr>
          <w:b/>
          <w:bCs/>
          <w:color w:val="1E1D1E"/>
          <w:sz w:val="26"/>
          <w:szCs w:val="26"/>
        </w:rPr>
        <w:t>УСМАН-ТАШЛИНСКИЙ</w:t>
      </w:r>
      <w:r w:rsidRPr="00AA6D75">
        <w:rPr>
          <w:b/>
          <w:bCs/>
          <w:color w:val="1E1D1E"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</w:p>
    <w:p w:rsidR="00662E02" w:rsidRPr="00AA6D75" w:rsidRDefault="00662E02" w:rsidP="00662E02">
      <w:pPr>
        <w:shd w:val="clear" w:color="auto" w:fill="FFFFFF"/>
        <w:spacing w:after="180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 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 xml:space="preserve">1. </w:t>
      </w:r>
      <w:proofErr w:type="gramStart"/>
      <w:r w:rsidRPr="00AA6D75">
        <w:rPr>
          <w:color w:val="1E1D1E"/>
          <w:sz w:val="26"/>
          <w:szCs w:val="26"/>
        </w:rPr>
        <w:t xml:space="preserve">Порядок учета и оформления выморочного имущества в собственность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в целях своевременного выявления и принятия в муниципальную собственность следующего выморочного имущества</w:t>
      </w:r>
      <w:proofErr w:type="gramEnd"/>
      <w:r w:rsidRPr="00AA6D75">
        <w:rPr>
          <w:color w:val="1E1D1E"/>
          <w:sz w:val="26"/>
          <w:szCs w:val="26"/>
        </w:rPr>
        <w:t xml:space="preserve">, находящегося на территории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сельсовет: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br/>
        <w:t>- жилое помещение;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proofErr w:type="gramStart"/>
      <w:r w:rsidRPr="00AA6D75">
        <w:rPr>
          <w:color w:val="1E1D1E"/>
          <w:sz w:val="26"/>
          <w:szCs w:val="26"/>
        </w:rPr>
        <w:t>- земельный участок, а также расположенные на нем здания, сооружения, иные объекты недвижимого имущества;</w:t>
      </w:r>
      <w:r w:rsidRPr="00AA6D75">
        <w:rPr>
          <w:color w:val="1E1D1E"/>
          <w:sz w:val="26"/>
          <w:szCs w:val="26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AA6D75">
        <w:rPr>
          <w:color w:val="1E1D1E"/>
          <w:sz w:val="26"/>
          <w:szCs w:val="26"/>
        </w:rPr>
        <w:br/>
        <w:t>2.</w:t>
      </w:r>
      <w:proofErr w:type="gramEnd"/>
      <w:r w:rsidRPr="00AA6D75">
        <w:rPr>
          <w:color w:val="1E1D1E"/>
          <w:sz w:val="26"/>
          <w:szCs w:val="26"/>
        </w:rPr>
        <w:t xml:space="preserve"> Порядок распространяется на </w:t>
      </w:r>
      <w:proofErr w:type="gramStart"/>
      <w:r w:rsidRPr="00AA6D75">
        <w:rPr>
          <w:color w:val="1E1D1E"/>
          <w:sz w:val="26"/>
          <w:szCs w:val="26"/>
        </w:rPr>
        <w:t>находящиеся</w:t>
      </w:r>
      <w:proofErr w:type="gramEnd"/>
      <w:r w:rsidRPr="00AA6D75">
        <w:rPr>
          <w:color w:val="1E1D1E"/>
          <w:sz w:val="26"/>
          <w:szCs w:val="26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сельсовет.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br/>
        <w:t xml:space="preserve">3. </w:t>
      </w:r>
      <w:proofErr w:type="gramStart"/>
      <w:r w:rsidRPr="00AA6D75">
        <w:rPr>
          <w:color w:val="1E1D1E"/>
          <w:sz w:val="26"/>
          <w:szCs w:val="26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AA6D75">
        <w:rPr>
          <w:color w:val="1E1D1E"/>
          <w:sz w:val="26"/>
          <w:szCs w:val="26"/>
        </w:rPr>
        <w:t xml:space="preserve"> отсутствии у умершего гражданина </w:t>
      </w:r>
      <w:proofErr w:type="gramStart"/>
      <w:r w:rsidRPr="00AA6D75">
        <w:rPr>
          <w:color w:val="1E1D1E"/>
          <w:sz w:val="26"/>
          <w:szCs w:val="26"/>
        </w:rPr>
        <w:t>наследников</w:t>
      </w:r>
      <w:proofErr w:type="gramEnd"/>
      <w:r w:rsidRPr="00AA6D75">
        <w:rPr>
          <w:color w:val="1E1D1E"/>
          <w:sz w:val="26"/>
          <w:szCs w:val="26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AA6D75">
        <w:rPr>
          <w:color w:val="1E1D1E"/>
          <w:sz w:val="26"/>
          <w:szCs w:val="26"/>
        </w:rPr>
        <w:br/>
        <w:t xml:space="preserve">4. Выявление выморочного имущества осуществляется специалистами Администрации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AA6D75">
        <w:rPr>
          <w:color w:val="1E1D1E"/>
          <w:sz w:val="26"/>
          <w:szCs w:val="26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AA6D75">
        <w:rPr>
          <w:color w:val="1E1D1E"/>
          <w:sz w:val="26"/>
          <w:szCs w:val="26"/>
        </w:rPr>
        <w:t>ии у у</w:t>
      </w:r>
      <w:proofErr w:type="gramEnd"/>
      <w:r w:rsidRPr="00AA6D75">
        <w:rPr>
          <w:color w:val="1E1D1E"/>
          <w:sz w:val="26"/>
          <w:szCs w:val="26"/>
        </w:rPr>
        <w:t xml:space="preserve">мершего гражданина наследников, </w:t>
      </w:r>
      <w:r w:rsidRPr="00AA6D75">
        <w:rPr>
          <w:color w:val="1E1D1E"/>
          <w:sz w:val="26"/>
          <w:szCs w:val="26"/>
        </w:rPr>
        <w:lastRenderedPageBreak/>
        <w:t xml:space="preserve">информация о выявлении выморочного имущества направляется в Администрацию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в письменном виде.</w:t>
      </w:r>
      <w:r w:rsidRPr="00AA6D75">
        <w:rPr>
          <w:color w:val="1E1D1E"/>
          <w:sz w:val="26"/>
          <w:szCs w:val="26"/>
        </w:rPr>
        <w:br/>
        <w:t xml:space="preserve">6. Администрация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AA6D75">
        <w:rPr>
          <w:color w:val="1E1D1E"/>
          <w:sz w:val="26"/>
          <w:szCs w:val="26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AA6D75">
        <w:rPr>
          <w:color w:val="1E1D1E"/>
          <w:sz w:val="26"/>
          <w:szCs w:val="26"/>
        </w:rPr>
        <w:br/>
        <w:t xml:space="preserve">9. </w:t>
      </w:r>
      <w:proofErr w:type="gramStart"/>
      <w:r w:rsidRPr="00AA6D75">
        <w:rPr>
          <w:color w:val="1E1D1E"/>
          <w:sz w:val="26"/>
          <w:szCs w:val="26"/>
        </w:rPr>
        <w:t xml:space="preserve">При наличии фактических признаков, позволяющих оценить обследованный объект как выморочное имущество, Администрация 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AA6D75">
        <w:rPr>
          <w:color w:val="1E1D1E"/>
          <w:sz w:val="26"/>
          <w:szCs w:val="26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</w:t>
      </w:r>
      <w:proofErr w:type="gramEnd"/>
      <w:r w:rsidRPr="00AA6D75">
        <w:rPr>
          <w:color w:val="1E1D1E"/>
          <w:sz w:val="26"/>
          <w:szCs w:val="26"/>
        </w:rPr>
        <w:t xml:space="preserve">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proofErr w:type="gramStart"/>
      <w:r w:rsidRPr="00AA6D75">
        <w:rPr>
          <w:color w:val="1E1D1E"/>
          <w:sz w:val="26"/>
          <w:szCs w:val="26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AA6D75">
        <w:rPr>
          <w:color w:val="1E1D1E"/>
          <w:sz w:val="26"/>
          <w:szCs w:val="26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AA6D75">
        <w:rPr>
          <w:color w:val="1E1D1E"/>
          <w:sz w:val="26"/>
          <w:szCs w:val="26"/>
        </w:rPr>
        <w:br/>
        <w:t>г) направляет запросы</w:t>
      </w:r>
      <w:proofErr w:type="gramEnd"/>
      <w:r w:rsidRPr="00AA6D75">
        <w:rPr>
          <w:color w:val="1E1D1E"/>
          <w:sz w:val="26"/>
          <w:szCs w:val="26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AA6D75">
        <w:rPr>
          <w:color w:val="1E1D1E"/>
          <w:sz w:val="26"/>
          <w:szCs w:val="26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AA6D75">
        <w:rPr>
          <w:color w:val="1E1D1E"/>
          <w:sz w:val="26"/>
          <w:szCs w:val="26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сельсовет.</w:t>
      </w:r>
      <w:r w:rsidRPr="00AA6D75">
        <w:rPr>
          <w:color w:val="1E1D1E"/>
          <w:sz w:val="26"/>
          <w:szCs w:val="26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подает письменное заявление нотариусу по месту открытия наследства о выдаче свидетельства о праве на наследство.</w:t>
      </w:r>
      <w:r w:rsidRPr="00AA6D75">
        <w:rPr>
          <w:color w:val="1E1D1E"/>
          <w:sz w:val="26"/>
          <w:szCs w:val="26"/>
        </w:rPr>
        <w:br/>
        <w:t xml:space="preserve">12. Для получения свидетельства о праве на наследство на выморочное имущество, Администрация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к заявлению прилагает следующий пакет документов:</w:t>
      </w:r>
      <w:r w:rsidRPr="00AA6D75">
        <w:rPr>
          <w:color w:val="1E1D1E"/>
          <w:sz w:val="26"/>
          <w:szCs w:val="26"/>
        </w:rPr>
        <w:br/>
        <w:t>1) документы, подтверждающие полномочия заявителя,</w:t>
      </w:r>
      <w:r w:rsidRPr="00AA6D75">
        <w:rPr>
          <w:color w:val="1E1D1E"/>
          <w:sz w:val="26"/>
          <w:szCs w:val="26"/>
        </w:rPr>
        <w:br/>
        <w:t>2) документы на умершего собственника жилого помещения:</w:t>
      </w:r>
      <w:r w:rsidRPr="00AA6D75">
        <w:rPr>
          <w:color w:val="1E1D1E"/>
          <w:sz w:val="26"/>
          <w:szCs w:val="26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AA6D75">
        <w:rPr>
          <w:color w:val="1E1D1E"/>
          <w:sz w:val="26"/>
          <w:szCs w:val="26"/>
        </w:rPr>
        <w:br/>
        <w:t>- выписку из домовой книги;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AA6D75">
        <w:rPr>
          <w:color w:val="1E1D1E"/>
          <w:sz w:val="26"/>
          <w:szCs w:val="26"/>
        </w:rPr>
        <w:br/>
        <w:t>4) документы, подтверждающие состав и место нахождения наследственного имущества:</w:t>
      </w:r>
      <w:r w:rsidRPr="00AA6D75">
        <w:rPr>
          <w:color w:val="1E1D1E"/>
          <w:sz w:val="26"/>
          <w:szCs w:val="26"/>
        </w:rPr>
        <w:br/>
        <w:t>а) технический или кадастровый паспорт;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lastRenderedPageBreak/>
        <w:t>5) документы, подтверждающие право собственности наследодателя на наследственное имущество;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б) кадастровый паспорт объекта недвижимого имущества;</w:t>
      </w:r>
      <w:r w:rsidRPr="00AA6D75">
        <w:rPr>
          <w:color w:val="1E1D1E"/>
          <w:sz w:val="26"/>
          <w:szCs w:val="26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г) договор о безвозмездной передаче жилого помещения в собственность (при наличии);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д) договор купли-продажи недвижимого имущества (при наличии);</w:t>
      </w:r>
      <w:r w:rsidRPr="00AA6D75">
        <w:rPr>
          <w:color w:val="1E1D1E"/>
          <w:sz w:val="26"/>
          <w:szCs w:val="26"/>
        </w:rPr>
        <w:br/>
        <w:t>е) свидетельство о праве на наследство (при наличии);</w:t>
      </w:r>
      <w:r w:rsidRPr="00AA6D75">
        <w:rPr>
          <w:color w:val="1E1D1E"/>
          <w:sz w:val="26"/>
          <w:szCs w:val="26"/>
        </w:rPr>
        <w:br/>
        <w:t>ж) постановление о предоставлении земельного участка (при наличии)</w:t>
      </w:r>
      <w:r w:rsidRPr="00AA6D75">
        <w:rPr>
          <w:color w:val="1E1D1E"/>
          <w:sz w:val="26"/>
          <w:szCs w:val="26"/>
        </w:rPr>
        <w:br/>
        <w:t>з) и другие документы (при наличии);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13.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14.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AA6D75">
        <w:rPr>
          <w:color w:val="1E1D1E"/>
          <w:sz w:val="26"/>
          <w:szCs w:val="26"/>
        </w:rPr>
        <w:br/>
        <w:t xml:space="preserve">15. В случае отказа в выдаче свидетельства о праве на наследство, по причине отсутствия необходимой информации, Администрация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обращается с иском в суд о признании имущества выморочным и признании права муниципальной собственности на это имущество.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 xml:space="preserve">16. К исковому заявлению о признании имущества </w:t>
      </w:r>
      <w:proofErr w:type="gramStart"/>
      <w:r w:rsidRPr="00AA6D75">
        <w:rPr>
          <w:color w:val="1E1D1E"/>
          <w:sz w:val="26"/>
          <w:szCs w:val="26"/>
        </w:rPr>
        <w:t>выморочным</w:t>
      </w:r>
      <w:proofErr w:type="gramEnd"/>
      <w:r w:rsidRPr="00AA6D75">
        <w:rPr>
          <w:color w:val="1E1D1E"/>
          <w:sz w:val="26"/>
          <w:szCs w:val="26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AA6D75">
        <w:rPr>
          <w:color w:val="1E1D1E"/>
          <w:sz w:val="26"/>
          <w:szCs w:val="26"/>
        </w:rPr>
        <w:br/>
        <w:t>17.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 xml:space="preserve">18. В случае удовлетворения требования о признании имущества </w:t>
      </w:r>
      <w:proofErr w:type="gramStart"/>
      <w:r w:rsidRPr="00AA6D75">
        <w:rPr>
          <w:color w:val="1E1D1E"/>
          <w:sz w:val="26"/>
          <w:szCs w:val="26"/>
        </w:rPr>
        <w:t>выморочным</w:t>
      </w:r>
      <w:proofErr w:type="gramEnd"/>
      <w:r w:rsidRPr="00AA6D75">
        <w:rPr>
          <w:color w:val="1E1D1E"/>
          <w:sz w:val="26"/>
          <w:szCs w:val="26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сельсовет: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proofErr w:type="gramStart"/>
      <w:r w:rsidRPr="00AA6D75">
        <w:rPr>
          <w:color w:val="1E1D1E"/>
          <w:sz w:val="26"/>
          <w:szCs w:val="26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AA6D75">
        <w:rPr>
          <w:color w:val="1E1D1E"/>
          <w:sz w:val="26"/>
          <w:szCs w:val="26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</w:t>
      </w:r>
      <w:proofErr w:type="gramEnd"/>
      <w:r w:rsidRPr="00AA6D75">
        <w:rPr>
          <w:color w:val="1E1D1E"/>
          <w:sz w:val="26"/>
          <w:szCs w:val="26"/>
        </w:rPr>
        <w:t xml:space="preserve"> получения свидетельства о праве собственности.</w:t>
      </w:r>
      <w:r w:rsidRPr="00AA6D75">
        <w:rPr>
          <w:color w:val="1E1D1E"/>
          <w:sz w:val="26"/>
          <w:szCs w:val="26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AA6D75">
        <w:rPr>
          <w:color w:val="1E1D1E"/>
          <w:sz w:val="26"/>
          <w:szCs w:val="26"/>
        </w:rPr>
        <w:br/>
        <w:t>19.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>20.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662E02" w:rsidRPr="00AA6D75" w:rsidRDefault="00662E02" w:rsidP="00662E02">
      <w:pPr>
        <w:shd w:val="clear" w:color="auto" w:fill="FFFFFF"/>
        <w:jc w:val="both"/>
        <w:rPr>
          <w:color w:val="1E1D1E"/>
          <w:sz w:val="26"/>
          <w:szCs w:val="26"/>
        </w:rPr>
      </w:pPr>
      <w:r w:rsidRPr="00AA6D75">
        <w:rPr>
          <w:color w:val="1E1D1E"/>
          <w:sz w:val="26"/>
          <w:szCs w:val="26"/>
        </w:rPr>
        <w:t xml:space="preserve">21.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</w:t>
      </w:r>
      <w:r w:rsidRPr="00AA6D75">
        <w:rPr>
          <w:color w:val="1E1D1E"/>
          <w:sz w:val="26"/>
          <w:szCs w:val="26"/>
        </w:rPr>
        <w:lastRenderedPageBreak/>
        <w:t xml:space="preserve">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сельсовет.</w:t>
      </w:r>
      <w:r w:rsidRPr="00AA6D75">
        <w:rPr>
          <w:color w:val="1E1D1E"/>
          <w:sz w:val="26"/>
          <w:szCs w:val="26"/>
        </w:rPr>
        <w:br/>
        <w:t xml:space="preserve">22. В случае выявления имущества, переходящего в порядке наследования по закону в собственность Российской Федерации, Администрация  сельского поселения </w:t>
      </w:r>
      <w:proofErr w:type="spellStart"/>
      <w:r>
        <w:rPr>
          <w:color w:val="1E1D1E"/>
          <w:sz w:val="26"/>
          <w:szCs w:val="26"/>
        </w:rPr>
        <w:t>Усман-Ташлинский</w:t>
      </w:r>
      <w:proofErr w:type="spellEnd"/>
      <w:r w:rsidRPr="00AA6D75">
        <w:rPr>
          <w:color w:val="1E1D1E"/>
          <w:sz w:val="26"/>
          <w:szCs w:val="26"/>
        </w:rPr>
        <w:t xml:space="preserve"> сельсовет извещает об этом налоговый орган.</w:t>
      </w:r>
    </w:p>
    <w:p w:rsidR="00662E02" w:rsidRPr="00AA6D75" w:rsidRDefault="00662E02" w:rsidP="00662E02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6B6FD6" w:rsidRPr="00821BEE" w:rsidRDefault="006B6FD6" w:rsidP="00A00ABA">
      <w:pPr>
        <w:jc w:val="center"/>
        <w:rPr>
          <w:sz w:val="26"/>
          <w:szCs w:val="26"/>
        </w:rPr>
      </w:pPr>
    </w:p>
    <w:sectPr w:rsidR="006B6FD6" w:rsidRPr="00821BE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72636"/>
    <w:rsid w:val="0019510C"/>
    <w:rsid w:val="001A2B52"/>
    <w:rsid w:val="001C1A64"/>
    <w:rsid w:val="001D416C"/>
    <w:rsid w:val="001D4D94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97013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5687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62E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65DA4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02E85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103</cp:revision>
  <cp:lastPrinted>2023-03-20T09:28:00Z</cp:lastPrinted>
  <dcterms:created xsi:type="dcterms:W3CDTF">2015-11-25T08:51:00Z</dcterms:created>
  <dcterms:modified xsi:type="dcterms:W3CDTF">2023-06-01T04:59:00Z</dcterms:modified>
</cp:coreProperties>
</file>