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4A69BA" w:rsidP="007461DD">
      <w:pPr>
        <w:ind w:left="-300"/>
        <w:jc w:val="center"/>
        <w:rPr>
          <w:rFonts w:eastAsia="Arial Unicode MS"/>
          <w:b/>
          <w:bCs/>
          <w:caps/>
          <w:shadow/>
          <w:sz w:val="20"/>
        </w:rPr>
      </w:pPr>
      <w:r w:rsidRPr="004A69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7" o:title="Герб 2"/>
            <w10:wrap anchory="page"/>
          </v:shape>
        </w:pict>
      </w:r>
      <w:r w:rsidR="007461DD">
        <w:rPr>
          <w:rFonts w:eastAsia="Arial Unicode MS"/>
          <w:b/>
          <w:bCs/>
          <w:caps/>
          <w:shadow/>
          <w:sz w:val="20"/>
          <w:lang w:val="tt-RU"/>
        </w:rPr>
        <w:t xml:space="preserve">ЙƏРМƏКƏЙ </w:t>
      </w:r>
      <w:r w:rsidR="007461DD">
        <w:rPr>
          <w:rFonts w:eastAsia="Arial Unicode MS"/>
          <w:b/>
          <w:bCs/>
          <w:caps/>
          <w:shadow/>
          <w:sz w:val="20"/>
        </w:rPr>
        <w:t>районы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301F37" w:rsidRDefault="007461DD" w:rsidP="00301F37">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sidR="00301F37" w:rsidRPr="00621412">
        <w:rPr>
          <w:rFonts w:ascii="Lucida Sans Unicode" w:eastAsia="Arial Unicode MS" w:hAnsi="Lucida Sans Unicode" w:cs="Lucida Sans Unicode"/>
          <w:b w:val="0"/>
          <w:sz w:val="26"/>
          <w:szCs w:val="26"/>
        </w:rPr>
        <w:t xml:space="preserve"> </w:t>
      </w:r>
      <w:r w:rsidR="00301F37" w:rsidRPr="00621412">
        <w:rPr>
          <w:rFonts w:ascii="Lucida Sans Unicode" w:eastAsia="Arial Unicode MS" w:hAnsi="Lucida Sans Unicode" w:cs="Lucida Sans Unicode"/>
          <w:sz w:val="26"/>
          <w:szCs w:val="26"/>
        </w:rPr>
        <w:t xml:space="preserve">   </w:t>
      </w:r>
      <w:r w:rsidR="00301F37">
        <w:rPr>
          <w:rFonts w:ascii="Times New Roman" w:hAnsi="Times New Roman" w:cs="Times New Roman"/>
          <w:sz w:val="28"/>
          <w:szCs w:val="28"/>
        </w:rPr>
        <w:t xml:space="preserve">КАРАР                                          № </w:t>
      </w:r>
      <w:r w:rsidR="008178A4">
        <w:rPr>
          <w:rFonts w:ascii="Times New Roman" w:hAnsi="Times New Roman" w:cs="Times New Roman"/>
          <w:sz w:val="28"/>
          <w:szCs w:val="28"/>
        </w:rPr>
        <w:t>1</w:t>
      </w:r>
      <w:r w:rsidR="00F56618">
        <w:rPr>
          <w:rFonts w:ascii="Times New Roman" w:hAnsi="Times New Roman" w:cs="Times New Roman"/>
          <w:sz w:val="28"/>
          <w:szCs w:val="28"/>
        </w:rPr>
        <w:t>2</w:t>
      </w:r>
      <w:r w:rsidR="00301F37">
        <w:rPr>
          <w:rFonts w:ascii="Times New Roman" w:hAnsi="Times New Roman" w:cs="Times New Roman"/>
          <w:sz w:val="28"/>
          <w:szCs w:val="28"/>
        </w:rPr>
        <w:t>.</w:t>
      </w:r>
      <w:r w:rsidR="00B52548">
        <w:rPr>
          <w:rFonts w:ascii="Times New Roman" w:hAnsi="Times New Roman" w:cs="Times New Roman"/>
          <w:sz w:val="28"/>
          <w:szCs w:val="28"/>
          <w:lang w:val="tt-RU"/>
        </w:rPr>
        <w:t>8</w:t>
      </w:r>
      <w:r w:rsidR="00301F37">
        <w:rPr>
          <w:rFonts w:ascii="Times New Roman" w:hAnsi="Times New Roman" w:cs="Times New Roman"/>
          <w:sz w:val="28"/>
          <w:szCs w:val="28"/>
        </w:rPr>
        <w:t xml:space="preserve">                                 РЕШЕНИЕ</w:t>
      </w:r>
    </w:p>
    <w:p w:rsidR="00301F37" w:rsidRDefault="00301F37" w:rsidP="00301F3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F56618" w:rsidRDefault="00F56618" w:rsidP="00F56618">
      <w:pPr>
        <w:rPr>
          <w:sz w:val="25"/>
          <w:szCs w:val="25"/>
        </w:rPr>
      </w:pPr>
      <w:r>
        <w:rPr>
          <w:sz w:val="25"/>
          <w:szCs w:val="25"/>
        </w:rPr>
        <w:t xml:space="preserve">         16 декабрь 2021 </w:t>
      </w:r>
      <w:proofErr w:type="spellStart"/>
      <w:r>
        <w:rPr>
          <w:sz w:val="25"/>
          <w:szCs w:val="25"/>
        </w:rPr>
        <w:t>й</w:t>
      </w:r>
      <w:proofErr w:type="spellEnd"/>
      <w:r>
        <w:rPr>
          <w:sz w:val="25"/>
          <w:szCs w:val="25"/>
        </w:rPr>
        <w:t>.                                                                                  16 декабря 2021 г.</w:t>
      </w:r>
    </w:p>
    <w:p w:rsidR="00F56618" w:rsidRDefault="00F56618" w:rsidP="00F56618"/>
    <w:p w:rsidR="00B52548" w:rsidRPr="006555AB" w:rsidRDefault="00B52548" w:rsidP="00B52548">
      <w:pPr>
        <w:jc w:val="center"/>
        <w:rPr>
          <w:sz w:val="28"/>
          <w:szCs w:val="28"/>
        </w:rPr>
      </w:pPr>
      <w:r w:rsidRPr="006555AB">
        <w:rPr>
          <w:b/>
          <w:bCs/>
          <w:color w:val="000000"/>
          <w:sz w:val="28"/>
          <w:szCs w:val="28"/>
        </w:rPr>
        <w:t>Об утверждении Положения о м</w:t>
      </w:r>
      <w:r>
        <w:rPr>
          <w:b/>
          <w:bCs/>
          <w:color w:val="000000"/>
          <w:sz w:val="28"/>
          <w:szCs w:val="28"/>
        </w:rPr>
        <w:t xml:space="preserve">униципальном лесном контроле на </w:t>
      </w:r>
      <w:r w:rsidRPr="006555AB">
        <w:rPr>
          <w:b/>
          <w:bCs/>
          <w:color w:val="000000"/>
          <w:sz w:val="28"/>
          <w:szCs w:val="28"/>
        </w:rPr>
        <w:t xml:space="preserve">территории сельского поселения </w:t>
      </w:r>
      <w:r>
        <w:rPr>
          <w:b/>
          <w:bCs/>
          <w:color w:val="000000"/>
          <w:sz w:val="28"/>
          <w:szCs w:val="28"/>
        </w:rPr>
        <w:t>Усман-Ташлинский</w:t>
      </w:r>
      <w:r w:rsidRPr="006555AB">
        <w:rPr>
          <w:b/>
          <w:bCs/>
          <w:color w:val="000000"/>
          <w:sz w:val="28"/>
          <w:szCs w:val="28"/>
        </w:rPr>
        <w:t xml:space="preserve"> сельсовет муниципального района </w:t>
      </w:r>
      <w:r>
        <w:rPr>
          <w:b/>
          <w:bCs/>
          <w:color w:val="000000"/>
          <w:sz w:val="28"/>
          <w:szCs w:val="28"/>
        </w:rPr>
        <w:t>Ермекеевский</w:t>
      </w:r>
      <w:r w:rsidRPr="006555AB">
        <w:rPr>
          <w:b/>
          <w:bCs/>
          <w:color w:val="000000"/>
          <w:sz w:val="28"/>
          <w:szCs w:val="28"/>
        </w:rPr>
        <w:t xml:space="preserve"> район</w:t>
      </w:r>
      <w:r>
        <w:rPr>
          <w:b/>
          <w:bCs/>
          <w:color w:val="000000"/>
          <w:sz w:val="28"/>
          <w:szCs w:val="28"/>
        </w:rPr>
        <w:t xml:space="preserve"> </w:t>
      </w:r>
      <w:r w:rsidRPr="006555AB">
        <w:rPr>
          <w:b/>
          <w:bCs/>
          <w:color w:val="000000"/>
          <w:sz w:val="28"/>
          <w:szCs w:val="28"/>
        </w:rPr>
        <w:t>Республики Башкортостан</w:t>
      </w:r>
    </w:p>
    <w:p w:rsidR="00B52548" w:rsidRPr="006555AB" w:rsidRDefault="00B52548" w:rsidP="00B52548">
      <w:pPr>
        <w:shd w:val="clear" w:color="auto" w:fill="FFFFFF"/>
        <w:ind w:firstLine="567"/>
        <w:jc w:val="both"/>
        <w:rPr>
          <w:b/>
          <w:color w:val="000000"/>
          <w:sz w:val="28"/>
          <w:szCs w:val="28"/>
        </w:rPr>
      </w:pPr>
    </w:p>
    <w:p w:rsidR="00B52548" w:rsidRDefault="00B52548" w:rsidP="00B52548">
      <w:pPr>
        <w:shd w:val="clear" w:color="auto" w:fill="FFFFFF"/>
        <w:ind w:firstLine="709"/>
        <w:jc w:val="both"/>
        <w:rPr>
          <w:bCs/>
          <w:color w:val="000000"/>
          <w:sz w:val="28"/>
          <w:szCs w:val="28"/>
        </w:rPr>
      </w:pPr>
      <w:proofErr w:type="gramStart"/>
      <w:r>
        <w:rPr>
          <w:color w:val="000000"/>
          <w:sz w:val="28"/>
          <w:szCs w:val="28"/>
        </w:rPr>
        <w:t xml:space="preserve">В соответствии с </w:t>
      </w:r>
      <w:r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Уставом</w:t>
      </w:r>
      <w:r w:rsidRPr="006555AB">
        <w:rPr>
          <w:sz w:val="28"/>
          <w:szCs w:val="28"/>
        </w:rPr>
        <w:t xml:space="preserve"> </w:t>
      </w:r>
      <w:r w:rsidRPr="006555AB">
        <w:rPr>
          <w:bCs/>
          <w:color w:val="000000"/>
          <w:sz w:val="28"/>
          <w:szCs w:val="28"/>
        </w:rPr>
        <w:t xml:space="preserve">сельского поселения </w:t>
      </w:r>
      <w:r>
        <w:rPr>
          <w:bCs/>
          <w:color w:val="000000"/>
          <w:sz w:val="28"/>
          <w:szCs w:val="28"/>
        </w:rPr>
        <w:t>Усман-Ташлинский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r>
        <w:rPr>
          <w:bCs/>
          <w:color w:val="000000"/>
          <w:sz w:val="28"/>
          <w:szCs w:val="28"/>
        </w:rPr>
        <w:t xml:space="preserve">, Совет Сельского </w:t>
      </w:r>
      <w:r w:rsidRPr="006555AB">
        <w:rPr>
          <w:bCs/>
          <w:color w:val="000000"/>
          <w:sz w:val="28"/>
          <w:szCs w:val="28"/>
        </w:rPr>
        <w:t xml:space="preserve">поселения </w:t>
      </w:r>
      <w:r>
        <w:rPr>
          <w:bCs/>
          <w:color w:val="000000"/>
          <w:sz w:val="28"/>
          <w:szCs w:val="28"/>
        </w:rPr>
        <w:t>Усман-Ташлинский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w:t>
      </w:r>
      <w:proofErr w:type="gramEnd"/>
      <w:r w:rsidRPr="006555AB">
        <w:rPr>
          <w:bCs/>
          <w:color w:val="000000"/>
          <w:sz w:val="28"/>
          <w:szCs w:val="28"/>
        </w:rPr>
        <w:t xml:space="preserve"> Республики Башкортостан</w:t>
      </w:r>
    </w:p>
    <w:p w:rsidR="00B52548" w:rsidRDefault="00B52548" w:rsidP="00B52548">
      <w:pPr>
        <w:shd w:val="clear" w:color="auto" w:fill="FFFFFF"/>
        <w:ind w:firstLine="709"/>
        <w:jc w:val="center"/>
        <w:rPr>
          <w:color w:val="000000"/>
          <w:sz w:val="28"/>
          <w:szCs w:val="28"/>
        </w:rPr>
      </w:pPr>
      <w:r>
        <w:rPr>
          <w:color w:val="000000"/>
          <w:sz w:val="28"/>
          <w:szCs w:val="28"/>
        </w:rPr>
        <w:t>РЕШИЛ</w:t>
      </w:r>
      <w:r w:rsidRPr="006555AB">
        <w:rPr>
          <w:color w:val="000000"/>
          <w:sz w:val="28"/>
          <w:szCs w:val="28"/>
        </w:rPr>
        <w:t>:</w:t>
      </w:r>
    </w:p>
    <w:p w:rsidR="00B52548" w:rsidRDefault="00B52548" w:rsidP="00B52548">
      <w:pPr>
        <w:shd w:val="clear" w:color="auto" w:fill="FFFFFF"/>
        <w:ind w:firstLine="709"/>
        <w:jc w:val="both"/>
        <w:rPr>
          <w:color w:val="000000"/>
          <w:sz w:val="28"/>
          <w:szCs w:val="28"/>
        </w:rPr>
      </w:pPr>
    </w:p>
    <w:p w:rsidR="00B52548" w:rsidRPr="006555AB" w:rsidRDefault="00B52548" w:rsidP="00B52548">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Pr>
          <w:bCs/>
          <w:color w:val="000000"/>
          <w:sz w:val="28"/>
          <w:szCs w:val="28"/>
        </w:rPr>
        <w:t>Усман-Ташлинский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p>
    <w:p w:rsidR="00B52548" w:rsidRPr="006555AB" w:rsidRDefault="00B52548" w:rsidP="00B52548">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f3"/>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r>
        <w:rPr>
          <w:color w:val="000000"/>
          <w:sz w:val="28"/>
          <w:szCs w:val="28"/>
        </w:rPr>
        <w:t>Усман-Ташлинский</w:t>
      </w:r>
      <w:r w:rsidRPr="006555AB">
        <w:rPr>
          <w:color w:val="000000"/>
          <w:sz w:val="28"/>
          <w:szCs w:val="28"/>
        </w:rPr>
        <w:t xml:space="preserve"> сельсовет муниципального района </w:t>
      </w:r>
      <w:r>
        <w:rPr>
          <w:color w:val="000000"/>
          <w:sz w:val="28"/>
          <w:szCs w:val="28"/>
        </w:rPr>
        <w:t>Ермекеевский</w:t>
      </w:r>
      <w:r w:rsidRPr="006555AB">
        <w:rPr>
          <w:color w:val="000000"/>
          <w:sz w:val="28"/>
          <w:szCs w:val="28"/>
        </w:rPr>
        <w:t xml:space="preserve"> район Республики </w:t>
      </w:r>
      <w:r>
        <w:rPr>
          <w:color w:val="000000"/>
          <w:sz w:val="28"/>
          <w:szCs w:val="28"/>
        </w:rPr>
        <w:t>Башкортостан.</w:t>
      </w:r>
    </w:p>
    <w:p w:rsidR="00B52548" w:rsidRDefault="00B52548" w:rsidP="00B52548">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r>
        <w:rPr>
          <w:bCs/>
          <w:color w:val="000000"/>
          <w:sz w:val="28"/>
          <w:szCs w:val="28"/>
        </w:rPr>
        <w:t>Усман-Ташлинский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rsidR="00B52548" w:rsidRDefault="00B52548" w:rsidP="00B52548">
      <w:pPr>
        <w:shd w:val="clear" w:color="auto" w:fill="FFFFFF"/>
        <w:ind w:firstLine="709"/>
        <w:jc w:val="both"/>
        <w:rPr>
          <w:sz w:val="28"/>
          <w:szCs w:val="28"/>
        </w:rPr>
      </w:pPr>
      <w:r>
        <w:rPr>
          <w:sz w:val="28"/>
          <w:szCs w:val="28"/>
        </w:rPr>
        <w:t>3</w:t>
      </w:r>
      <w:r w:rsidRPr="00504069">
        <w:rPr>
          <w:sz w:val="28"/>
          <w:szCs w:val="28"/>
        </w:rPr>
        <w:t xml:space="preserve">. Обнародовать настоящее </w:t>
      </w:r>
      <w:r>
        <w:rPr>
          <w:sz w:val="28"/>
          <w:szCs w:val="28"/>
        </w:rPr>
        <w:t>решение</w:t>
      </w:r>
      <w:r w:rsidRPr="00504069">
        <w:rPr>
          <w:sz w:val="28"/>
          <w:szCs w:val="28"/>
        </w:rPr>
        <w:t xml:space="preserve"> на официальном сайте </w:t>
      </w:r>
      <w:r w:rsidRPr="00FE7107">
        <w:rPr>
          <w:sz w:val="28"/>
          <w:szCs w:val="28"/>
        </w:rPr>
        <w:t>https://</w:t>
      </w:r>
      <w:r>
        <w:rPr>
          <w:sz w:val="28"/>
          <w:szCs w:val="28"/>
          <w:lang w:val="en-US"/>
        </w:rPr>
        <w:t>u</w:t>
      </w:r>
      <w:proofErr w:type="spellStart"/>
      <w:r w:rsidRPr="00FE7107">
        <w:rPr>
          <w:sz w:val="28"/>
          <w:szCs w:val="28"/>
        </w:rPr>
        <w:t>sm</w:t>
      </w:r>
      <w:proofErr w:type="spellEnd"/>
      <w:r>
        <w:rPr>
          <w:sz w:val="28"/>
          <w:szCs w:val="28"/>
          <w:lang w:val="en-US"/>
        </w:rPr>
        <w:t>anta</w:t>
      </w:r>
      <w:proofErr w:type="spellStart"/>
      <w:r w:rsidRPr="00FE7107">
        <w:rPr>
          <w:sz w:val="28"/>
          <w:szCs w:val="28"/>
        </w:rPr>
        <w:t>s</w:t>
      </w:r>
      <w:proofErr w:type="spellEnd"/>
      <w:r>
        <w:rPr>
          <w:sz w:val="28"/>
          <w:szCs w:val="28"/>
          <w:lang w:val="en-US"/>
        </w:rPr>
        <w:t>h</w:t>
      </w:r>
      <w:r w:rsidRPr="00FE7107">
        <w:rPr>
          <w:sz w:val="28"/>
          <w:szCs w:val="28"/>
        </w:rPr>
        <w:t>.</w:t>
      </w:r>
      <w:proofErr w:type="spellStart"/>
      <w:r w:rsidRPr="00FE7107">
        <w:rPr>
          <w:sz w:val="28"/>
          <w:szCs w:val="28"/>
        </w:rPr>
        <w:t>ru</w:t>
      </w:r>
      <w:proofErr w:type="spellEnd"/>
      <w:r w:rsidRPr="00FE7107">
        <w:rPr>
          <w:sz w:val="28"/>
          <w:szCs w:val="28"/>
        </w:rPr>
        <w:t>/</w:t>
      </w:r>
      <w:r>
        <w:rPr>
          <w:sz w:val="28"/>
          <w:szCs w:val="28"/>
        </w:rPr>
        <w:t xml:space="preserve"> </w:t>
      </w:r>
      <w:r w:rsidRPr="00504069">
        <w:rPr>
          <w:sz w:val="28"/>
          <w:szCs w:val="28"/>
        </w:rPr>
        <w:t>и информационном стенде.</w:t>
      </w:r>
    </w:p>
    <w:p w:rsidR="00B52548" w:rsidRDefault="00B52548" w:rsidP="00B52548">
      <w:pPr>
        <w:shd w:val="clear" w:color="auto" w:fill="FFFFFF"/>
        <w:ind w:firstLine="709"/>
        <w:jc w:val="both"/>
        <w:rPr>
          <w:sz w:val="28"/>
          <w:szCs w:val="28"/>
        </w:rPr>
      </w:pPr>
    </w:p>
    <w:p w:rsidR="00CA51C3" w:rsidRDefault="00B52548" w:rsidP="00CA51C3">
      <w:pPr>
        <w:pStyle w:val="af4"/>
        <w:spacing w:after="0" w:afterAutospacing="0" w:line="165" w:lineRule="atLeast"/>
        <w:ind w:right="-284"/>
        <w:jc w:val="both"/>
        <w:rPr>
          <w:color w:val="000000"/>
          <w:sz w:val="28"/>
          <w:szCs w:val="28"/>
          <w:lang w:val="tt-RU"/>
        </w:rPr>
      </w:pPr>
      <w:r>
        <w:rPr>
          <w:color w:val="000000"/>
          <w:sz w:val="28"/>
          <w:szCs w:val="28"/>
        </w:rPr>
        <w:t>Г</w:t>
      </w:r>
      <w:r w:rsidRPr="006555AB">
        <w:rPr>
          <w:color w:val="000000"/>
          <w:sz w:val="28"/>
          <w:szCs w:val="28"/>
        </w:rPr>
        <w:t xml:space="preserve">лава </w:t>
      </w:r>
      <w:r>
        <w:rPr>
          <w:color w:val="000000"/>
          <w:sz w:val="28"/>
          <w:szCs w:val="28"/>
        </w:rPr>
        <w:t>с</w:t>
      </w:r>
      <w:r w:rsidRPr="006555AB">
        <w:rPr>
          <w:color w:val="000000"/>
          <w:sz w:val="28"/>
          <w:szCs w:val="28"/>
        </w:rPr>
        <w:t>ельского поселения</w:t>
      </w:r>
      <w:r>
        <w:rPr>
          <w:color w:val="000000"/>
          <w:sz w:val="28"/>
          <w:szCs w:val="28"/>
        </w:rPr>
        <w:t xml:space="preserve">       </w:t>
      </w:r>
      <w:r w:rsidR="00CA51C3">
        <w:rPr>
          <w:color w:val="000000"/>
          <w:sz w:val="28"/>
          <w:szCs w:val="28"/>
          <w:lang w:val="tt-RU"/>
        </w:rPr>
        <w:t xml:space="preserve">           Г.Г.Гибаева</w:t>
      </w:r>
    </w:p>
    <w:p w:rsidR="00B52548" w:rsidRDefault="00B52548" w:rsidP="00B52548">
      <w:pPr>
        <w:shd w:val="clear" w:color="auto" w:fill="FFFFFF"/>
        <w:jc w:val="both"/>
        <w:rPr>
          <w:color w:val="000000"/>
          <w:sz w:val="28"/>
          <w:szCs w:val="28"/>
        </w:rPr>
      </w:pPr>
      <w:r>
        <w:rPr>
          <w:color w:val="000000"/>
          <w:sz w:val="28"/>
          <w:szCs w:val="28"/>
        </w:rPr>
        <w:t xml:space="preserve">                          </w:t>
      </w:r>
    </w:p>
    <w:p w:rsidR="00B52548" w:rsidRDefault="00B52548" w:rsidP="00B52548">
      <w:pPr>
        <w:shd w:val="clear" w:color="auto" w:fill="FFFFFF"/>
        <w:jc w:val="both"/>
        <w:rPr>
          <w:color w:val="000000"/>
          <w:sz w:val="28"/>
          <w:szCs w:val="28"/>
        </w:rPr>
      </w:pPr>
    </w:p>
    <w:p w:rsidR="00B52548" w:rsidRPr="00B52548" w:rsidRDefault="00B52548" w:rsidP="00B52548">
      <w:pPr>
        <w:pStyle w:val="31"/>
        <w:jc w:val="both"/>
        <w:rPr>
          <w:szCs w:val="28"/>
        </w:rPr>
      </w:pPr>
      <w:bookmarkStart w:id="0" w:name="_Hlk66267098"/>
      <w:bookmarkStart w:id="1" w:name="_Hlk66270968"/>
      <w:r>
        <w:rPr>
          <w:szCs w:val="28"/>
        </w:rPr>
        <w:t xml:space="preserve"> </w:t>
      </w:r>
    </w:p>
    <w:p w:rsidR="00B52548" w:rsidRPr="00B52548" w:rsidRDefault="00B52548" w:rsidP="00B52548">
      <w:pPr>
        <w:pStyle w:val="31"/>
        <w:jc w:val="both"/>
        <w:rPr>
          <w:szCs w:val="28"/>
        </w:rPr>
      </w:pPr>
    </w:p>
    <w:p w:rsidR="00B52548" w:rsidRDefault="00B52548" w:rsidP="00B52548">
      <w:pPr>
        <w:pStyle w:val="31"/>
        <w:jc w:val="both"/>
        <w:rPr>
          <w:szCs w:val="28"/>
          <w:lang w:val="tt-RU"/>
        </w:rPr>
      </w:pPr>
    </w:p>
    <w:p w:rsidR="00B52548" w:rsidRDefault="00B52548" w:rsidP="00B52548">
      <w:pPr>
        <w:pStyle w:val="31"/>
        <w:jc w:val="both"/>
        <w:rPr>
          <w:szCs w:val="28"/>
          <w:lang w:val="tt-RU"/>
        </w:rPr>
      </w:pPr>
    </w:p>
    <w:p w:rsidR="00B52548" w:rsidRPr="00B52548" w:rsidRDefault="00B52548" w:rsidP="00B52548">
      <w:pPr>
        <w:pStyle w:val="31"/>
        <w:jc w:val="both"/>
        <w:rPr>
          <w:szCs w:val="28"/>
          <w:lang w:val="tt-RU"/>
        </w:rPr>
      </w:pPr>
    </w:p>
    <w:bookmarkEnd w:id="0"/>
    <w:bookmarkEnd w:id="1"/>
    <w:p w:rsidR="00B52548" w:rsidRDefault="00B52548" w:rsidP="00B52548">
      <w:pPr>
        <w:pStyle w:val="31"/>
        <w:jc w:val="both"/>
        <w:rPr>
          <w:szCs w:val="28"/>
        </w:rPr>
      </w:pPr>
      <w:r>
        <w:rPr>
          <w:szCs w:val="28"/>
        </w:rPr>
        <w:lastRenderedPageBreak/>
        <w:t xml:space="preserve"> </w:t>
      </w:r>
    </w:p>
    <w:p w:rsidR="00B52548" w:rsidRPr="00A756A1" w:rsidRDefault="00B52548" w:rsidP="00B52548">
      <w:pPr>
        <w:tabs>
          <w:tab w:val="num" w:pos="200"/>
        </w:tabs>
        <w:ind w:left="4536"/>
        <w:jc w:val="both"/>
        <w:outlineLvl w:val="0"/>
      </w:pPr>
      <w:r w:rsidRPr="00A756A1">
        <w:t>УТВЕРЖДЕНО</w:t>
      </w:r>
    </w:p>
    <w:p w:rsidR="00B52548" w:rsidRPr="00A756A1" w:rsidRDefault="00B52548" w:rsidP="00B52548">
      <w:pPr>
        <w:ind w:left="4536"/>
        <w:jc w:val="both"/>
      </w:pPr>
      <w:r>
        <w:rPr>
          <w:color w:val="000000"/>
        </w:rPr>
        <w:t>решением Совета</w:t>
      </w:r>
      <w:r w:rsidRPr="00A756A1">
        <w:rPr>
          <w:color w:val="000000"/>
        </w:rPr>
        <w:t xml:space="preserve"> </w:t>
      </w:r>
      <w:r w:rsidRPr="00A756A1">
        <w:rPr>
          <w:bCs/>
          <w:color w:val="000000"/>
        </w:rPr>
        <w:t xml:space="preserve">сельского поселения </w:t>
      </w:r>
      <w:r>
        <w:rPr>
          <w:bCs/>
          <w:color w:val="000000"/>
        </w:rPr>
        <w:t>Усман-Ташлинский</w:t>
      </w:r>
      <w:r w:rsidRPr="00A756A1">
        <w:rPr>
          <w:bCs/>
          <w:color w:val="000000"/>
        </w:rPr>
        <w:t xml:space="preserve"> сельсовет муниципального района </w:t>
      </w:r>
      <w:r>
        <w:rPr>
          <w:bCs/>
          <w:color w:val="000000"/>
        </w:rPr>
        <w:t>Ермекеевский</w:t>
      </w:r>
      <w:r w:rsidRPr="00A756A1">
        <w:rPr>
          <w:bCs/>
          <w:color w:val="000000"/>
        </w:rPr>
        <w:t xml:space="preserve"> район Республики Башкортостан </w:t>
      </w:r>
      <w:r w:rsidRPr="00A756A1">
        <w:t xml:space="preserve">от </w:t>
      </w:r>
      <w:r>
        <w:t>_</w:t>
      </w:r>
      <w:bookmarkStart w:id="2" w:name="_GoBack"/>
      <w:bookmarkEnd w:id="2"/>
      <w:r>
        <w:t xml:space="preserve">.12. </w:t>
      </w:r>
      <w:r w:rsidRPr="00A756A1">
        <w:t>2021</w:t>
      </w:r>
      <w:r>
        <w:t xml:space="preserve"> г.</w:t>
      </w:r>
      <w:r w:rsidRPr="00A756A1">
        <w:t xml:space="preserve"> № </w:t>
      </w:r>
      <w:r>
        <w:t>__</w:t>
      </w:r>
    </w:p>
    <w:p w:rsidR="00B52548" w:rsidRPr="006555AB" w:rsidRDefault="00B52548" w:rsidP="00B52548">
      <w:pPr>
        <w:ind w:firstLine="567"/>
        <w:jc w:val="both"/>
        <w:rPr>
          <w:color w:val="000000"/>
          <w:sz w:val="28"/>
          <w:szCs w:val="28"/>
        </w:rPr>
      </w:pPr>
    </w:p>
    <w:p w:rsidR="00B52548" w:rsidRPr="006555AB" w:rsidRDefault="00B52548" w:rsidP="00B52548">
      <w:pPr>
        <w:ind w:firstLine="567"/>
        <w:jc w:val="both"/>
        <w:rPr>
          <w:color w:val="000000"/>
          <w:sz w:val="28"/>
          <w:szCs w:val="28"/>
        </w:rPr>
      </w:pPr>
    </w:p>
    <w:p w:rsidR="00B52548" w:rsidRPr="006555AB" w:rsidRDefault="00B52548" w:rsidP="00B52548">
      <w:pPr>
        <w:jc w:val="center"/>
        <w:rPr>
          <w:b/>
          <w:bCs/>
          <w:color w:val="000000"/>
          <w:sz w:val="28"/>
          <w:szCs w:val="28"/>
        </w:rPr>
      </w:pPr>
      <w:r w:rsidRPr="006555AB">
        <w:rPr>
          <w:b/>
          <w:bCs/>
          <w:color w:val="000000"/>
          <w:sz w:val="28"/>
          <w:szCs w:val="28"/>
        </w:rPr>
        <w:t>Положение о муниципальном лесном контроле</w:t>
      </w:r>
    </w:p>
    <w:p w:rsidR="00B52548" w:rsidRDefault="00B52548" w:rsidP="00B52548">
      <w:pPr>
        <w:jc w:val="center"/>
        <w:rPr>
          <w:b/>
          <w:bCs/>
          <w:color w:val="000000"/>
          <w:sz w:val="28"/>
          <w:szCs w:val="28"/>
        </w:rPr>
      </w:pPr>
      <w:r w:rsidRPr="006555AB">
        <w:rPr>
          <w:b/>
          <w:bCs/>
          <w:color w:val="000000"/>
          <w:sz w:val="28"/>
          <w:szCs w:val="28"/>
        </w:rPr>
        <w:t>в границах</w:t>
      </w:r>
      <w:r w:rsidRPr="006555AB">
        <w:rPr>
          <w:color w:val="000000"/>
          <w:sz w:val="28"/>
          <w:szCs w:val="28"/>
        </w:rPr>
        <w:t xml:space="preserve"> </w:t>
      </w:r>
      <w:r w:rsidRPr="006555AB">
        <w:rPr>
          <w:b/>
          <w:bCs/>
          <w:color w:val="000000"/>
          <w:sz w:val="28"/>
          <w:szCs w:val="28"/>
        </w:rPr>
        <w:t xml:space="preserve">сельского поселения </w:t>
      </w:r>
      <w:r>
        <w:rPr>
          <w:b/>
          <w:bCs/>
          <w:color w:val="000000"/>
          <w:sz w:val="28"/>
          <w:szCs w:val="28"/>
        </w:rPr>
        <w:t>Усман-Ташлинский</w:t>
      </w:r>
      <w:r w:rsidRPr="006555AB">
        <w:rPr>
          <w:b/>
          <w:bCs/>
          <w:color w:val="000000"/>
          <w:sz w:val="28"/>
          <w:szCs w:val="28"/>
        </w:rPr>
        <w:t xml:space="preserve"> сельсовет муниципального района </w:t>
      </w:r>
      <w:r>
        <w:rPr>
          <w:b/>
          <w:bCs/>
          <w:color w:val="000000"/>
          <w:sz w:val="28"/>
          <w:szCs w:val="28"/>
        </w:rPr>
        <w:t>Ермекеевский</w:t>
      </w:r>
      <w:r w:rsidRPr="006555AB">
        <w:rPr>
          <w:b/>
          <w:bCs/>
          <w:color w:val="000000"/>
          <w:sz w:val="28"/>
          <w:szCs w:val="28"/>
        </w:rPr>
        <w:t xml:space="preserve"> район</w:t>
      </w:r>
    </w:p>
    <w:p w:rsidR="00B52548" w:rsidRPr="006555AB" w:rsidRDefault="00B52548" w:rsidP="00B52548">
      <w:pPr>
        <w:jc w:val="center"/>
        <w:rPr>
          <w:sz w:val="28"/>
          <w:szCs w:val="28"/>
        </w:rPr>
      </w:pPr>
      <w:r w:rsidRPr="006555AB">
        <w:rPr>
          <w:b/>
          <w:bCs/>
          <w:color w:val="000000"/>
          <w:sz w:val="28"/>
          <w:szCs w:val="28"/>
        </w:rPr>
        <w:t xml:space="preserve"> Республики Башкортостан</w:t>
      </w:r>
    </w:p>
    <w:p w:rsidR="00B52548" w:rsidRPr="006555AB" w:rsidRDefault="00B52548" w:rsidP="00B52548">
      <w:pPr>
        <w:shd w:val="clear" w:color="auto" w:fill="FFFFFF"/>
        <w:ind w:firstLine="567"/>
        <w:jc w:val="both"/>
        <w:rPr>
          <w:b/>
          <w:color w:val="000000"/>
          <w:sz w:val="28"/>
          <w:szCs w:val="28"/>
        </w:rPr>
      </w:pPr>
    </w:p>
    <w:p w:rsidR="00B52548" w:rsidRPr="006555AB" w:rsidRDefault="00B52548" w:rsidP="00B52548">
      <w:pPr>
        <w:jc w:val="both"/>
        <w:rPr>
          <w:sz w:val="28"/>
          <w:szCs w:val="28"/>
        </w:rPr>
      </w:pPr>
    </w:p>
    <w:p w:rsidR="00B52548" w:rsidRPr="006555AB" w:rsidRDefault="00B52548" w:rsidP="00B52548">
      <w:pPr>
        <w:pStyle w:val="ConsPlusNormal"/>
        <w:spacing w:line="360" w:lineRule="auto"/>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Усман-Ташлинский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1.2. </w:t>
      </w:r>
      <w:proofErr w:type="gramStart"/>
      <w:r w:rsidRPr="006555AB">
        <w:rPr>
          <w:rFonts w:ascii="Times New Roman" w:hAnsi="Times New Roman" w:cs="Times New Roman"/>
          <w:color w:val="000000"/>
          <w:sz w:val="28"/>
          <w:szCs w:val="28"/>
        </w:rPr>
        <w:t>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Pr>
          <w:rFonts w:ascii="Times New Roman" w:hAnsi="Times New Roman" w:cs="Times New Roman"/>
          <w:color w:val="000000"/>
          <w:sz w:val="28"/>
          <w:szCs w:val="28"/>
        </w:rPr>
        <w:t>Ермекеевский</w:t>
      </w:r>
      <w:r w:rsidRPr="006555AB">
        <w:rPr>
          <w:rFonts w:ascii="Times New Roman" w:hAnsi="Times New Roman" w:cs="Times New Roman"/>
          <w:color w:val="000000"/>
          <w:sz w:val="28"/>
          <w:szCs w:val="28"/>
        </w:rPr>
        <w:t xml:space="preserve">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6555AB">
        <w:rPr>
          <w:rFonts w:ascii="Times New Roman" w:hAnsi="Times New Roman" w:cs="Times New Roman"/>
          <w:sz w:val="28"/>
          <w:szCs w:val="28"/>
        </w:rPr>
        <w:t xml:space="preserve">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B52548" w:rsidRPr="006555AB" w:rsidRDefault="00B52548" w:rsidP="00B52548">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Pr>
          <w:bCs/>
          <w:color w:val="000000"/>
          <w:sz w:val="28"/>
          <w:szCs w:val="28"/>
        </w:rPr>
        <w:t>Усман-Ташлинский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rsidR="00B52548" w:rsidRPr="006555AB" w:rsidRDefault="00B52548" w:rsidP="00B52548">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Pr>
          <w:color w:val="000000"/>
          <w:sz w:val="28"/>
          <w:szCs w:val="28"/>
        </w:rPr>
        <w:t>глава сельского поселения, управляющий делами</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B52548" w:rsidRPr="006555AB" w:rsidRDefault="00B52548" w:rsidP="00B52548">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52548" w:rsidRPr="006555AB" w:rsidRDefault="00B52548" w:rsidP="00B52548">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w:t>
      </w:r>
      <w:proofErr w:type="gramStart"/>
      <w:r w:rsidRPr="006555AB">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c"/>
          <w:color w:val="000000"/>
          <w:sz w:val="28"/>
          <w:szCs w:val="28"/>
        </w:rPr>
        <w:t>закона</w:t>
      </w:r>
      <w:r w:rsidRPr="006555AB">
        <w:rPr>
          <w:color w:val="000000"/>
          <w:sz w:val="28"/>
          <w:szCs w:val="28"/>
        </w:rPr>
        <w:t xml:space="preserve"> от 31.07.2020 № 248-ФЗ </w:t>
      </w:r>
      <w:r w:rsidRPr="006555AB">
        <w:rPr>
          <w:color w:val="000000"/>
          <w:sz w:val="28"/>
          <w:szCs w:val="28"/>
        </w:rPr>
        <w:lastRenderedPageBreak/>
        <w:t xml:space="preserve">«О государственном контроле (надзоре) и муниципальном контроле в Российской Федерации», Лесного </w:t>
      </w:r>
      <w:r w:rsidRPr="006555AB">
        <w:rPr>
          <w:rStyle w:val="ac"/>
          <w:color w:val="000000"/>
          <w:sz w:val="28"/>
          <w:szCs w:val="28"/>
        </w:rPr>
        <w:t>кодекса</w:t>
      </w:r>
      <w:r w:rsidRPr="006555AB">
        <w:rPr>
          <w:color w:val="000000"/>
          <w:sz w:val="28"/>
          <w:szCs w:val="28"/>
        </w:rPr>
        <w:t xml:space="preserve"> Российской Федерации, Федерального </w:t>
      </w:r>
      <w:r w:rsidRPr="006555AB">
        <w:rPr>
          <w:rStyle w:val="ac"/>
          <w:color w:val="000000"/>
          <w:sz w:val="28"/>
          <w:szCs w:val="28"/>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w:t>
      </w:r>
      <w:proofErr w:type="gramEnd"/>
      <w:r w:rsidRPr="006555AB">
        <w:rPr>
          <w:i/>
          <w:iCs/>
          <w:color w:val="000000"/>
          <w:sz w:val="28"/>
          <w:szCs w:val="28"/>
        </w:rPr>
        <w:t xml:space="preserve"> </w:t>
      </w:r>
      <w:proofErr w:type="gramStart"/>
      <w:r w:rsidRPr="006555AB">
        <w:rPr>
          <w:i/>
          <w:iCs/>
          <w:color w:val="000000"/>
          <w:sz w:val="28"/>
          <w:szCs w:val="28"/>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w:t>
      </w:r>
      <w:proofErr w:type="gramEnd"/>
      <w:r w:rsidRPr="006555AB">
        <w:rPr>
          <w:color w:val="000000"/>
          <w:sz w:val="28"/>
          <w:szCs w:val="28"/>
        </w:rPr>
        <w:t xml:space="preserve"> их разработки, сроков их действия и порядка внесения в них изменений» требования </w:t>
      </w:r>
      <w:proofErr w:type="gramStart"/>
      <w:r w:rsidRPr="006555AB">
        <w:rPr>
          <w:color w:val="000000"/>
          <w:sz w:val="28"/>
          <w:szCs w:val="28"/>
        </w:rPr>
        <w:t>к</w:t>
      </w:r>
      <w:proofErr w:type="gramEnd"/>
      <w:r w:rsidRPr="006555AB">
        <w:rPr>
          <w:color w:val="000000"/>
          <w:sz w:val="28"/>
          <w:szCs w:val="28"/>
        </w:rPr>
        <w:t>:</w:t>
      </w:r>
    </w:p>
    <w:p w:rsidR="00B52548" w:rsidRPr="006555AB" w:rsidRDefault="00B52548" w:rsidP="00B52548">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8"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B52548" w:rsidRPr="006555AB" w:rsidRDefault="00B52548" w:rsidP="00B5254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B52548" w:rsidRPr="006555AB" w:rsidRDefault="00B52548" w:rsidP="00B5254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B52548" w:rsidRPr="006555AB" w:rsidRDefault="00B52548" w:rsidP="00B5254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B52548" w:rsidRPr="006555AB" w:rsidRDefault="00B52548" w:rsidP="00B52548">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B52548" w:rsidRPr="006555AB" w:rsidRDefault="00B52548" w:rsidP="00B52548">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B52548" w:rsidRPr="006555AB" w:rsidRDefault="00B52548" w:rsidP="00B52548">
      <w:pPr>
        <w:pStyle w:val="ConsPlusNormal"/>
        <w:ind w:firstLine="709"/>
        <w:jc w:val="both"/>
        <w:rPr>
          <w:rFonts w:ascii="Times New Roman" w:hAnsi="Times New Roman" w:cs="Times New Roman"/>
          <w:color w:val="262626"/>
          <w:sz w:val="28"/>
          <w:szCs w:val="28"/>
          <w:shd w:val="clear" w:color="auto" w:fill="FFFFFF"/>
        </w:rPr>
      </w:pPr>
      <w:proofErr w:type="gramStart"/>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f3"/>
          <w:rFonts w:cs="Times New Roman"/>
          <w:sz w:val="28"/>
          <w:szCs w:val="28"/>
        </w:rPr>
        <w:footnoteReference w:id="2"/>
      </w:r>
      <w:r w:rsidRPr="006555AB">
        <w:rPr>
          <w:rFonts w:ascii="Times New Roman" w:hAnsi="Times New Roman" w:cs="Times New Roman"/>
          <w:color w:val="000000"/>
          <w:sz w:val="28"/>
          <w:szCs w:val="28"/>
        </w:rPr>
        <w:t>.</w:t>
      </w:r>
    </w:p>
    <w:p w:rsidR="00B52548" w:rsidRPr="006555AB" w:rsidRDefault="00B52548" w:rsidP="00B52548">
      <w:pPr>
        <w:pStyle w:val="ConsPlusNormal"/>
        <w:ind w:firstLine="709"/>
        <w:jc w:val="both"/>
        <w:rPr>
          <w:rFonts w:ascii="Times New Roman" w:hAnsi="Times New Roman" w:cs="Times New Roman"/>
          <w:color w:val="000000"/>
          <w:sz w:val="28"/>
          <w:szCs w:val="28"/>
        </w:rPr>
      </w:pPr>
    </w:p>
    <w:p w:rsidR="00B52548" w:rsidRPr="006555AB" w:rsidRDefault="00B52548" w:rsidP="00B52548">
      <w:pPr>
        <w:pStyle w:val="ConsPlusNormal"/>
        <w:ind w:firstLine="709"/>
        <w:jc w:val="both"/>
        <w:rPr>
          <w:rFonts w:ascii="Times New Roman" w:hAnsi="Times New Roman" w:cs="Times New Roman"/>
          <w:b/>
          <w:bCs/>
          <w:color w:val="000000"/>
          <w:sz w:val="28"/>
          <w:szCs w:val="28"/>
        </w:rPr>
      </w:pPr>
    </w:p>
    <w:p w:rsidR="00B52548" w:rsidRPr="006555AB" w:rsidRDefault="00B52548" w:rsidP="00B52548">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52548" w:rsidRPr="006555AB" w:rsidRDefault="00B52548" w:rsidP="00B52548">
      <w:pPr>
        <w:pStyle w:val="ConsPlusNormal"/>
        <w:ind w:firstLine="0"/>
        <w:jc w:val="both"/>
        <w:rPr>
          <w:rFonts w:ascii="Times New Roman" w:hAnsi="Times New Roman" w:cs="Times New Roman"/>
          <w:b/>
          <w:bCs/>
          <w:color w:val="000000"/>
          <w:sz w:val="28"/>
          <w:szCs w:val="28"/>
        </w:rPr>
      </w:pP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6555AB">
        <w:rPr>
          <w:rFonts w:ascii="Times New Roman" w:hAnsi="Times New Roman" w:cs="Times New Roman"/>
          <w:color w:val="000000"/>
          <w:sz w:val="28"/>
          <w:szCs w:val="28"/>
        </w:rPr>
        <w:t>контроль</w:t>
      </w:r>
      <w:proofErr w:type="gramEnd"/>
      <w:r w:rsidRPr="006555AB">
        <w:rPr>
          <w:rFonts w:ascii="Times New Roman" w:hAnsi="Times New Roman" w:cs="Times New Roman"/>
          <w:color w:val="000000"/>
          <w:sz w:val="28"/>
          <w:szCs w:val="28"/>
        </w:rPr>
        <w:t xml:space="preserve"> в том числе </w:t>
      </w:r>
      <w:r w:rsidRPr="006555AB">
        <w:rPr>
          <w:rFonts w:ascii="Times New Roman" w:hAnsi="Times New Roman" w:cs="Times New Roman"/>
          <w:color w:val="000000"/>
          <w:sz w:val="28"/>
          <w:szCs w:val="28"/>
        </w:rPr>
        <w:lastRenderedPageBreak/>
        <w:t>посредством проведения профилактических мероприятий.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52548" w:rsidRPr="006555AB" w:rsidRDefault="00B52548" w:rsidP="00B52548">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6555AB">
        <w:rPr>
          <w:rFonts w:ascii="Times New Roman" w:hAnsi="Times New Roman" w:cs="Times New Roman"/>
          <w:bCs/>
          <w:color w:val="000000"/>
          <w:sz w:val="28"/>
          <w:szCs w:val="28"/>
        </w:rPr>
        <w:t xml:space="preserve"> сельского поселения </w:t>
      </w:r>
      <w:r>
        <w:rPr>
          <w:rFonts w:ascii="Times New Roman" w:hAnsi="Times New Roman" w:cs="Times New Roman"/>
          <w:bCs/>
          <w:color w:val="000000"/>
          <w:sz w:val="28"/>
          <w:szCs w:val="28"/>
        </w:rPr>
        <w:t>Усман-Ташлинский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f3"/>
          <w:rFonts w:cs="Times New Roman"/>
          <w:sz w:val="28"/>
          <w:szCs w:val="28"/>
        </w:rPr>
        <w:footnoteReference w:id="3"/>
      </w:r>
      <w:r w:rsidRPr="006555AB">
        <w:rPr>
          <w:rFonts w:ascii="Times New Roman" w:hAnsi="Times New Roman" w:cs="Times New Roman"/>
          <w:color w:val="000000"/>
          <w:sz w:val="28"/>
          <w:szCs w:val="28"/>
        </w:rPr>
        <w:t>.</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2.6. </w:t>
      </w:r>
      <w:proofErr w:type="gramStart"/>
      <w:r w:rsidRPr="006555AB">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f3"/>
          <w:rFonts w:cs="Times New Roman"/>
          <w:sz w:val="28"/>
          <w:szCs w:val="28"/>
        </w:rPr>
        <w:footnoteReference w:id="4"/>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55AB">
        <w:rPr>
          <w:rFonts w:ascii="Times New Roman" w:hAnsi="Times New Roman" w:cs="Times New Roman"/>
          <w:color w:val="000000"/>
          <w:sz w:val="28"/>
          <w:szCs w:val="28"/>
          <w:shd w:val="clear" w:color="auto" w:fill="FFFFFF"/>
        </w:rPr>
        <w:t xml:space="preserve"> в иных формах.</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proofErr w:type="gramStart"/>
        <w:r w:rsidRPr="006555AB">
          <w:rPr>
            <w:rStyle w:val="ac"/>
            <w:rFonts w:ascii="Times New Roman" w:hAnsi="Times New Roman" w:cs="Times New Roman"/>
            <w:color w:val="000000"/>
            <w:sz w:val="28"/>
            <w:szCs w:val="28"/>
          </w:rPr>
          <w:t>ч</w:t>
        </w:r>
        <w:proofErr w:type="gramEnd"/>
        <w:r w:rsidRPr="006555AB">
          <w:rPr>
            <w:rStyle w:val="ac"/>
            <w:rFonts w:ascii="Times New Roman" w:hAnsi="Times New Roman" w:cs="Times New Roman"/>
            <w:color w:val="000000"/>
            <w:sz w:val="28"/>
            <w:szCs w:val="28"/>
          </w:rPr>
          <w:t>.3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Сельского поселения Усман-Ташлинский сельсовет</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Pr>
          <w:rFonts w:ascii="Times New Roman" w:hAnsi="Times New Roman" w:cs="Times New Roman"/>
          <w:color w:val="000000"/>
          <w:sz w:val="28"/>
          <w:szCs w:val="28"/>
        </w:rPr>
        <w:t>сельского поселения</w:t>
      </w:r>
      <w:r w:rsidRPr="006555AB">
        <w:rPr>
          <w:rFonts w:ascii="Times New Roman" w:hAnsi="Times New Roman" w:cs="Times New Roman"/>
          <w:color w:val="000000"/>
          <w:sz w:val="28"/>
          <w:szCs w:val="28"/>
        </w:rPr>
        <w:t>.</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52548" w:rsidRPr="006555AB" w:rsidRDefault="00B52548" w:rsidP="00B52548">
      <w:pPr>
        <w:ind w:firstLine="709"/>
        <w:jc w:val="both"/>
        <w:rPr>
          <w:color w:val="000000"/>
          <w:sz w:val="28"/>
          <w:szCs w:val="28"/>
        </w:rPr>
      </w:pPr>
      <w:r w:rsidRPr="006555AB">
        <w:rPr>
          <w:color w:val="000000"/>
          <w:sz w:val="28"/>
          <w:szCs w:val="28"/>
        </w:rPr>
        <w:t xml:space="preserve">2.8. </w:t>
      </w:r>
      <w:proofErr w:type="gramStart"/>
      <w:r w:rsidRPr="006555AB">
        <w:rPr>
          <w:color w:val="000000"/>
          <w:sz w:val="28"/>
          <w:szCs w:val="28"/>
        </w:rPr>
        <w:t>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6555AB">
        <w:rPr>
          <w:color w:val="000000"/>
          <w:sz w:val="28"/>
          <w:szCs w:val="28"/>
        </w:rPr>
        <w:t xml:space="preserve"> (ущерба) охраняемым законом ценностям. Предостережения объявляются (подписываются) главой (заместителем главы) </w:t>
      </w:r>
      <w:r w:rsidRPr="006555AB">
        <w:rPr>
          <w:bCs/>
          <w:color w:val="000000"/>
          <w:sz w:val="28"/>
          <w:szCs w:val="28"/>
        </w:rPr>
        <w:t xml:space="preserve"> сельского поселения </w:t>
      </w:r>
      <w:r>
        <w:rPr>
          <w:bCs/>
          <w:color w:val="000000"/>
          <w:sz w:val="28"/>
          <w:szCs w:val="28"/>
        </w:rPr>
        <w:t>Усман-Ташлинский</w:t>
      </w:r>
      <w:r w:rsidRPr="006555AB">
        <w:rPr>
          <w:bCs/>
          <w:color w:val="000000"/>
          <w:sz w:val="28"/>
          <w:szCs w:val="28"/>
        </w:rPr>
        <w:t xml:space="preserve"> сельсовет муниципального района </w:t>
      </w:r>
      <w:r>
        <w:rPr>
          <w:bCs/>
          <w:color w:val="000000"/>
          <w:sz w:val="28"/>
          <w:szCs w:val="28"/>
        </w:rPr>
        <w:t>Ермекеевский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52548" w:rsidRPr="006555AB" w:rsidRDefault="00B52548" w:rsidP="00B52548">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w:t>
      </w:r>
      <w:r>
        <w:rPr>
          <w:color w:val="000000"/>
          <w:sz w:val="28"/>
          <w:szCs w:val="28"/>
          <w:shd w:val="clear" w:color="auto" w:fill="FFFFFF"/>
        </w:rPr>
        <w:t xml:space="preserve"> </w:t>
      </w:r>
      <w:r w:rsidRPr="006555AB">
        <w:rPr>
          <w:color w:val="000000"/>
          <w:sz w:val="28"/>
          <w:szCs w:val="28"/>
          <w:shd w:val="clear" w:color="auto" w:fill="FFFFFF"/>
        </w:rPr>
        <w:t>151</w:t>
      </w:r>
      <w:r>
        <w:rPr>
          <w:color w:val="000000"/>
          <w:sz w:val="28"/>
          <w:szCs w:val="28"/>
        </w:rPr>
        <w:t xml:space="preserve"> </w:t>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2.9. Консультирование контролируемых лиц осуществляется должностным </w:t>
      </w:r>
      <w:r w:rsidRPr="006555AB">
        <w:rPr>
          <w:rFonts w:ascii="Times New Roman" w:hAnsi="Times New Roman" w:cs="Times New Roman"/>
          <w:color w:val="000000"/>
          <w:sz w:val="28"/>
          <w:szCs w:val="28"/>
        </w:rPr>
        <w:lastRenderedPageBreak/>
        <w:t xml:space="preserve">лицом, уполномоченным осуществлять муниципальный лесной контроль, по телефону, посредством </w:t>
      </w:r>
      <w:proofErr w:type="spellStart"/>
      <w:r w:rsidRPr="006555AB">
        <w:rPr>
          <w:rFonts w:ascii="Times New Roman" w:hAnsi="Times New Roman" w:cs="Times New Roman"/>
          <w:color w:val="000000"/>
          <w:sz w:val="28"/>
          <w:szCs w:val="28"/>
        </w:rPr>
        <w:t>видео-конференц-связи</w:t>
      </w:r>
      <w:proofErr w:type="spellEnd"/>
      <w:r w:rsidRPr="006555AB">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Усман-Ташлинский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B52548" w:rsidRPr="006555AB" w:rsidRDefault="00B52548" w:rsidP="00B52548">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6555AB">
        <w:rPr>
          <w:rFonts w:ascii="Times New Roman" w:hAnsi="Times New Roman" w:cs="Times New Roman"/>
          <w:color w:val="000000"/>
          <w:sz w:val="28"/>
          <w:szCs w:val="28"/>
        </w:rPr>
        <w:lastRenderedPageBreak/>
        <w:t xml:space="preserve">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Усман-Ташлинский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555AB">
        <w:rPr>
          <w:rFonts w:ascii="Times New Roman" w:hAnsi="Times New Roman" w:cs="Times New Roman"/>
          <w:sz w:val="28"/>
          <w:szCs w:val="28"/>
        </w:rPr>
        <w:t>видео-конференц-связи</w:t>
      </w:r>
      <w:proofErr w:type="spellEnd"/>
      <w:r w:rsidRPr="006555AB">
        <w:rPr>
          <w:rFonts w:ascii="Times New Roman" w:hAnsi="Times New Roman" w:cs="Times New Roman"/>
          <w:sz w:val="28"/>
          <w:szCs w:val="28"/>
        </w:rPr>
        <w:t>.</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52548" w:rsidRPr="006555AB" w:rsidRDefault="00B52548" w:rsidP="00B52548">
      <w:pPr>
        <w:pStyle w:val="ConsPlusNormal"/>
        <w:ind w:firstLine="0"/>
        <w:jc w:val="both"/>
        <w:rPr>
          <w:rFonts w:ascii="Times New Roman" w:hAnsi="Times New Roman" w:cs="Times New Roman"/>
          <w:b/>
          <w:bCs/>
          <w:color w:val="000000"/>
          <w:sz w:val="28"/>
          <w:szCs w:val="28"/>
        </w:rPr>
      </w:pPr>
    </w:p>
    <w:p w:rsidR="00B52548" w:rsidRPr="006555AB" w:rsidRDefault="00B52548" w:rsidP="00B52548">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B52548" w:rsidRPr="006555AB" w:rsidRDefault="00B52548" w:rsidP="00B52548">
      <w:pPr>
        <w:pStyle w:val="ConsPlusNormal"/>
        <w:ind w:firstLine="0"/>
        <w:jc w:val="both"/>
        <w:rPr>
          <w:rFonts w:ascii="Times New Roman" w:hAnsi="Times New Roman" w:cs="Times New Roman"/>
          <w:b/>
          <w:bCs/>
          <w:color w:val="000000"/>
          <w:sz w:val="28"/>
          <w:szCs w:val="28"/>
        </w:rPr>
      </w:pP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52548" w:rsidRPr="006555AB" w:rsidRDefault="00B52548" w:rsidP="00B52548">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52548" w:rsidRPr="006555AB" w:rsidRDefault="00B52548" w:rsidP="00B52548">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52548" w:rsidRPr="006555AB" w:rsidRDefault="00B52548" w:rsidP="00B52548">
      <w:pPr>
        <w:ind w:firstLine="709"/>
        <w:jc w:val="both"/>
        <w:rPr>
          <w:color w:val="000000"/>
          <w:sz w:val="28"/>
          <w:szCs w:val="28"/>
        </w:rPr>
      </w:pPr>
      <w:proofErr w:type="gramStart"/>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555AB">
        <w:rPr>
          <w:color w:val="000000"/>
          <w:sz w:val="28"/>
          <w:szCs w:val="28"/>
          <w:shd w:val="clear" w:color="auto" w:fill="FFFFFF"/>
        </w:rPr>
        <w:t xml:space="preserve"> автоматическом </w:t>
      </w:r>
      <w:proofErr w:type="gramStart"/>
      <w:r w:rsidRPr="006555AB">
        <w:rPr>
          <w:color w:val="000000"/>
          <w:sz w:val="28"/>
          <w:szCs w:val="28"/>
          <w:shd w:val="clear" w:color="auto" w:fill="FFFFFF"/>
        </w:rPr>
        <w:t>режиме</w:t>
      </w:r>
      <w:proofErr w:type="gramEnd"/>
      <w:r w:rsidRPr="006555AB">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555AB">
        <w:rPr>
          <w:color w:val="000000"/>
          <w:sz w:val="28"/>
          <w:szCs w:val="28"/>
        </w:rPr>
        <w:t>);</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 Наблюдение за соблюдением обязательных требований и выездное </w:t>
      </w:r>
      <w:r w:rsidRPr="006555AB">
        <w:rPr>
          <w:rFonts w:ascii="Times New Roman" w:hAnsi="Times New Roman" w:cs="Times New Roman"/>
          <w:color w:val="000000"/>
          <w:sz w:val="28"/>
          <w:szCs w:val="28"/>
        </w:rPr>
        <w:lastRenderedPageBreak/>
        <w:t>обследование проводятся администрацией без взаимодействия с контролируемыми лицами.</w:t>
      </w:r>
    </w:p>
    <w:p w:rsidR="00B52548" w:rsidRPr="00557D5F" w:rsidRDefault="00B52548" w:rsidP="00B52548">
      <w:pPr>
        <w:pStyle w:val="ConsPlusNormal"/>
        <w:ind w:firstLine="709"/>
        <w:jc w:val="both"/>
        <w:rPr>
          <w:rFonts w:ascii="Times New Roman" w:hAnsi="Times New Roman" w:cs="Times New Roman"/>
          <w:sz w:val="28"/>
          <w:szCs w:val="28"/>
        </w:rPr>
      </w:pPr>
      <w:r w:rsidRPr="00557D5F">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плановых и внеплановых мероприятий.</w:t>
      </w:r>
    </w:p>
    <w:p w:rsidR="00B52548" w:rsidRPr="00557D5F" w:rsidRDefault="00B52548" w:rsidP="00B52548">
      <w:pPr>
        <w:pStyle w:val="ConsPlusNormal"/>
        <w:ind w:firstLine="709"/>
        <w:jc w:val="both"/>
        <w:rPr>
          <w:rFonts w:ascii="Times New Roman" w:hAnsi="Times New Roman" w:cs="Times New Roman"/>
          <w:sz w:val="28"/>
          <w:szCs w:val="28"/>
        </w:rPr>
      </w:pPr>
      <w:r w:rsidRPr="00557D5F">
        <w:rPr>
          <w:rFonts w:ascii="Times New Roman" w:hAnsi="Times New Roman" w:cs="Times New Roman"/>
          <w:sz w:val="28"/>
          <w:szCs w:val="28"/>
        </w:rPr>
        <w:t>Контрольные мероприятия, указанные в подпунктах 5-6 пункта 3.1 настоящего Положения, проводятся в форме внеплановых мероприятий.</w:t>
      </w:r>
    </w:p>
    <w:p w:rsidR="00B52548" w:rsidRPr="00557D5F" w:rsidRDefault="00B52548" w:rsidP="00B52548">
      <w:pPr>
        <w:pStyle w:val="ConsPlusNormal"/>
        <w:ind w:firstLine="709"/>
        <w:jc w:val="both"/>
        <w:rPr>
          <w:sz w:val="30"/>
          <w:szCs w:val="30"/>
        </w:rPr>
      </w:pPr>
      <w:r w:rsidRPr="00557D5F">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557D5F">
        <w:rPr>
          <w:sz w:val="30"/>
          <w:szCs w:val="30"/>
        </w:rPr>
        <w:t>.</w:t>
      </w:r>
    </w:p>
    <w:p w:rsidR="00B52548" w:rsidRPr="00557D5F" w:rsidRDefault="00B52548" w:rsidP="00B52548">
      <w:pPr>
        <w:ind w:firstLine="709"/>
        <w:jc w:val="both"/>
        <w:rPr>
          <w:sz w:val="28"/>
          <w:szCs w:val="28"/>
        </w:rPr>
      </w:pPr>
      <w:r w:rsidRPr="00557D5F">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52548" w:rsidRPr="00557D5F" w:rsidRDefault="00B52548" w:rsidP="00B52548">
      <w:pPr>
        <w:pStyle w:val="ConsPlusNormal"/>
        <w:ind w:firstLine="540"/>
        <w:jc w:val="both"/>
        <w:rPr>
          <w:rFonts w:ascii="Times New Roman" w:hAnsi="Times New Roman" w:cs="Times New Roman"/>
          <w:sz w:val="28"/>
          <w:szCs w:val="28"/>
        </w:rPr>
      </w:pPr>
      <w:r w:rsidRPr="00557D5F">
        <w:t xml:space="preserve">   </w:t>
      </w:r>
      <w:r w:rsidRPr="00557D5F">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B52548" w:rsidRPr="00557D5F" w:rsidRDefault="00B52548" w:rsidP="00B52548">
      <w:pPr>
        <w:pStyle w:val="ConsPlusNormal"/>
        <w:ind w:firstLine="540"/>
        <w:jc w:val="both"/>
        <w:rPr>
          <w:rFonts w:ascii="Times New Roman" w:hAnsi="Times New Roman" w:cs="Times New Roman"/>
          <w:sz w:val="28"/>
          <w:szCs w:val="28"/>
        </w:rPr>
      </w:pPr>
      <w:r w:rsidRPr="00557D5F">
        <w:rPr>
          <w:rFonts w:ascii="Times New Roman" w:hAnsi="Times New Roman" w:cs="Times New Roman"/>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B52548" w:rsidRPr="00557D5F" w:rsidRDefault="00B52548" w:rsidP="00B52548">
      <w:pPr>
        <w:pStyle w:val="ConsPlusNormal"/>
        <w:widowControl/>
        <w:numPr>
          <w:ilvl w:val="0"/>
          <w:numId w:val="24"/>
        </w:numPr>
        <w:suppressAutoHyphens/>
        <w:autoSpaceDN/>
        <w:adjustRightInd/>
        <w:ind w:left="0" w:firstLine="709"/>
        <w:jc w:val="both"/>
        <w:rPr>
          <w:rFonts w:ascii="Times New Roman" w:hAnsi="Times New Roman" w:cs="Times New Roman"/>
          <w:sz w:val="28"/>
          <w:szCs w:val="28"/>
        </w:rPr>
      </w:pPr>
      <w:bookmarkStart w:id="3" w:name="Par405"/>
      <w:bookmarkEnd w:id="3"/>
      <w:r w:rsidRPr="00557D5F">
        <w:rPr>
          <w:rFonts w:ascii="Times New Roman" w:hAnsi="Times New Roman" w:cs="Times New Roman"/>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52548" w:rsidRPr="00557D5F" w:rsidRDefault="00B52548" w:rsidP="00B52548">
      <w:pPr>
        <w:pStyle w:val="ConsPlusNormal"/>
        <w:widowControl/>
        <w:numPr>
          <w:ilvl w:val="0"/>
          <w:numId w:val="24"/>
        </w:numPr>
        <w:suppressAutoHyphens/>
        <w:autoSpaceDN/>
        <w:adjustRightInd/>
        <w:ind w:left="0" w:firstLine="709"/>
        <w:jc w:val="both"/>
        <w:rPr>
          <w:rFonts w:ascii="Times New Roman" w:hAnsi="Times New Roman" w:cs="Times New Roman"/>
          <w:sz w:val="28"/>
          <w:szCs w:val="28"/>
        </w:rPr>
      </w:pPr>
      <w:r w:rsidRPr="00557D5F">
        <w:rPr>
          <w:rFonts w:ascii="Times New Roman" w:hAnsi="Times New Roman" w:cs="Times New Roman"/>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52548" w:rsidRPr="00557D5F" w:rsidRDefault="00B52548" w:rsidP="00B52548">
      <w:pPr>
        <w:pStyle w:val="ConsPlusNormal"/>
        <w:widowControl/>
        <w:numPr>
          <w:ilvl w:val="0"/>
          <w:numId w:val="24"/>
        </w:numPr>
        <w:suppressAutoHyphens/>
        <w:autoSpaceDN/>
        <w:adjustRightInd/>
        <w:ind w:left="0" w:firstLine="709"/>
        <w:jc w:val="both"/>
        <w:rPr>
          <w:rFonts w:ascii="Times New Roman" w:hAnsi="Times New Roman" w:cs="Times New Roman"/>
          <w:sz w:val="28"/>
          <w:szCs w:val="28"/>
        </w:rPr>
      </w:pPr>
      <w:r w:rsidRPr="00557D5F">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52548" w:rsidRPr="00557D5F" w:rsidRDefault="00B52548" w:rsidP="00B52548">
      <w:pPr>
        <w:pStyle w:val="ConsPlusNormal"/>
        <w:ind w:firstLine="709"/>
        <w:jc w:val="both"/>
        <w:rPr>
          <w:rFonts w:ascii="Times New Roman" w:hAnsi="Times New Roman" w:cs="Times New Roman"/>
          <w:sz w:val="28"/>
          <w:szCs w:val="28"/>
        </w:rPr>
      </w:pPr>
      <w:r w:rsidRPr="00557D5F">
        <w:rPr>
          <w:rFonts w:ascii="Times New Roman" w:hAnsi="Times New Roman" w:cs="Times New Roman"/>
          <w:sz w:val="28"/>
          <w:szCs w:val="28"/>
        </w:rPr>
        <w:t>4) плановые контрольные (надзорные) мероприятия в отношении объектов контроля, отнесенных к категории низкого риска, не проводятся.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w:t>
      </w:r>
      <w:proofErr w:type="gramStart"/>
      <w:r w:rsidRPr="006555AB">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6555AB">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w:t>
      </w:r>
      <w:r w:rsidRPr="006555AB">
        <w:rPr>
          <w:rFonts w:ascii="Times New Roman" w:hAnsi="Times New Roman" w:cs="Times New Roman"/>
          <w:sz w:val="28"/>
          <w:szCs w:val="28"/>
        </w:rPr>
        <w:lastRenderedPageBreak/>
        <w:t xml:space="preserve">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B52548" w:rsidRPr="006555AB" w:rsidRDefault="00B52548" w:rsidP="00B52548">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55AB">
        <w:rPr>
          <w:rFonts w:ascii="Times New Roman" w:hAnsi="Times New Roman" w:cs="Times New Roman"/>
          <w:color w:val="000000"/>
          <w:sz w:val="28"/>
          <w:szCs w:val="28"/>
        </w:rPr>
        <w:t xml:space="preserve"> лиц;</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w:t>
      </w:r>
      <w:proofErr w:type="gramStart"/>
      <w:r w:rsidRPr="006555A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Усман-Ташлинский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0" w:history="1">
        <w:r w:rsidRPr="006555AB">
          <w:rPr>
            <w:rStyle w:val="ac"/>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B52548" w:rsidRPr="006555AB" w:rsidRDefault="00B52548" w:rsidP="00B52548">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6555AB">
          <w:rPr>
            <w:rStyle w:val="ac"/>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52548" w:rsidRPr="006555AB" w:rsidRDefault="00B52548" w:rsidP="00B52548">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55A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w:t>
      </w:r>
      <w:r>
        <w:rPr>
          <w:color w:val="000000"/>
          <w:sz w:val="28"/>
          <w:szCs w:val="28"/>
          <w:shd w:val="clear" w:color="auto" w:fill="FFFFFF"/>
        </w:rPr>
        <w:t xml:space="preserve"> </w:t>
      </w:r>
      <w:r w:rsidRPr="006555AB">
        <w:rPr>
          <w:color w:val="000000"/>
          <w:sz w:val="28"/>
          <w:szCs w:val="28"/>
          <w:shd w:val="clear" w:color="auto" w:fill="FFFFFF"/>
        </w:rPr>
        <w:t>№ 724-р перечнем</w:t>
      </w:r>
      <w:r>
        <w:rPr>
          <w:color w:val="000000"/>
          <w:sz w:val="28"/>
          <w:szCs w:val="28"/>
        </w:rPr>
        <w:t xml:space="preserve"> </w:t>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555AB">
        <w:rPr>
          <w:color w:val="000000"/>
          <w:sz w:val="28"/>
          <w:szCs w:val="28"/>
          <w:shd w:val="clear" w:color="auto" w:fill="FFFFFF"/>
        </w:rPr>
        <w:t xml:space="preserve"> </w:t>
      </w:r>
      <w:proofErr w:type="gramStart"/>
      <w:r w:rsidRPr="006555AB">
        <w:rPr>
          <w:color w:val="000000"/>
          <w:sz w:val="28"/>
          <w:szCs w:val="28"/>
          <w:shd w:val="clear" w:color="auto" w:fill="FFFFFF"/>
        </w:rPr>
        <w:t>организаций, в распоряжении которых находятся эти документы и (или) информация, а также</w:t>
      </w:r>
      <w:r w:rsidRPr="006555AB">
        <w:rPr>
          <w:color w:val="000000"/>
          <w:sz w:val="28"/>
          <w:szCs w:val="28"/>
        </w:rPr>
        <w:t xml:space="preserve"> </w:t>
      </w:r>
      <w:hyperlink r:id="rId12" w:history="1">
        <w:r w:rsidRPr="006555AB">
          <w:rPr>
            <w:rStyle w:val="ac"/>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555AB">
        <w:rPr>
          <w:color w:val="000000"/>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55AB">
        <w:rPr>
          <w:rFonts w:ascii="Times New Roman" w:hAnsi="Times New Roman" w:cs="Times New Roman"/>
          <w:color w:val="000000"/>
          <w:sz w:val="28"/>
          <w:szCs w:val="28"/>
          <w:shd w:val="clear" w:color="auto" w:fill="FFFFFF"/>
        </w:rPr>
        <w:t>связи</w:t>
      </w:r>
      <w:proofErr w:type="gramEnd"/>
      <w:r w:rsidRPr="006555A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52548" w:rsidRPr="006555AB" w:rsidRDefault="00B52548" w:rsidP="00B52548">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52548" w:rsidRPr="006555AB" w:rsidRDefault="00B52548" w:rsidP="00B52548">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52548" w:rsidRPr="006555AB" w:rsidRDefault="00B52548" w:rsidP="00B52548">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B52548" w:rsidRPr="006555AB" w:rsidRDefault="00B52548" w:rsidP="00B5254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52548" w:rsidRPr="006555AB" w:rsidRDefault="00B52548" w:rsidP="00B5254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B52548" w:rsidRPr="006555AB" w:rsidRDefault="00B52548" w:rsidP="00B52548">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w:t>
      </w:r>
      <w:proofErr w:type="gramStart"/>
      <w:r w:rsidRPr="006555A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555AB">
          <w:rPr>
            <w:rStyle w:val="ac"/>
            <w:rFonts w:ascii="Times New Roman" w:hAnsi="Times New Roman" w:cs="Times New Roman"/>
            <w:color w:val="000000"/>
            <w:sz w:val="28"/>
            <w:szCs w:val="28"/>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555AB">
        <w:rPr>
          <w:rFonts w:ascii="Times New Roman" w:hAnsi="Times New Roman" w:cs="Times New Roman"/>
          <w:color w:val="000000"/>
          <w:sz w:val="28"/>
          <w:szCs w:val="28"/>
        </w:rPr>
        <w:t xml:space="preserve"> муниципальном </w:t>
      </w:r>
      <w:proofErr w:type="gramStart"/>
      <w:r w:rsidRPr="006555AB">
        <w:rPr>
          <w:rFonts w:ascii="Times New Roman" w:hAnsi="Times New Roman" w:cs="Times New Roman"/>
          <w:color w:val="000000"/>
          <w:sz w:val="28"/>
          <w:szCs w:val="28"/>
        </w:rPr>
        <w:t>контроле</w:t>
      </w:r>
      <w:proofErr w:type="gramEnd"/>
      <w:r w:rsidRPr="006555AB">
        <w:rPr>
          <w:rFonts w:ascii="Times New Roman" w:hAnsi="Times New Roman" w:cs="Times New Roman"/>
          <w:color w:val="000000"/>
          <w:sz w:val="28"/>
          <w:szCs w:val="28"/>
        </w:rPr>
        <w:t xml:space="preserve"> в Российской Федерации».</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52548" w:rsidRPr="006555AB" w:rsidRDefault="00B52548" w:rsidP="00B52548">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w:t>
      </w:r>
      <w:proofErr w:type="gramStart"/>
      <w:r w:rsidRPr="006555A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55AB">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w:t>
      </w:r>
      <w:r w:rsidRPr="006555AB">
        <w:rPr>
          <w:rFonts w:ascii="Times New Roman" w:hAnsi="Times New Roman" w:cs="Times New Roman"/>
          <w:color w:val="000000"/>
          <w:sz w:val="28"/>
          <w:szCs w:val="28"/>
          <w:shd w:val="clear" w:color="auto" w:fill="FFFFFF"/>
        </w:rPr>
        <w:lastRenderedPageBreak/>
        <w:t>через региональный портал государственных и муниципальных услуг.</w:t>
      </w:r>
    </w:p>
    <w:p w:rsidR="00B52548" w:rsidRPr="006555AB" w:rsidRDefault="00B52548" w:rsidP="00B52548">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w:t>
      </w:r>
      <w:proofErr w:type="gramEnd"/>
      <w:r w:rsidRPr="006555AB">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555AB">
        <w:rPr>
          <w:rFonts w:ascii="Times New Roman" w:hAnsi="Times New Roman" w:cs="Times New Roman"/>
          <w:color w:val="000000"/>
          <w:sz w:val="28"/>
          <w:szCs w:val="28"/>
          <w:shd w:val="clear" w:color="auto" w:fill="FFFFFF"/>
        </w:rPr>
        <w:t>ии и ау</w:t>
      </w:r>
      <w:proofErr w:type="gramEnd"/>
      <w:r w:rsidRPr="006555A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6555AB">
        <w:rPr>
          <w:rFonts w:ascii="Times New Roman" w:hAnsi="Times New Roman" w:cs="Times New Roman"/>
          <w:color w:val="000000"/>
          <w:sz w:val="28"/>
          <w:szCs w:val="28"/>
        </w:rPr>
        <w:t>осуществляться</w:t>
      </w:r>
      <w:proofErr w:type="gramEnd"/>
      <w:r w:rsidRPr="006555A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f3"/>
          <w:rFonts w:cs="Times New Roman"/>
          <w:sz w:val="28"/>
          <w:szCs w:val="28"/>
        </w:rPr>
        <w:footnoteReference w:id="5"/>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B52548" w:rsidRPr="006555AB" w:rsidRDefault="00B52548" w:rsidP="00B52548">
      <w:pPr>
        <w:pStyle w:val="ConsPlusNormal"/>
        <w:ind w:firstLine="709"/>
        <w:jc w:val="both"/>
        <w:rPr>
          <w:rFonts w:ascii="Times New Roman" w:hAnsi="Times New Roman" w:cs="Times New Roman"/>
          <w:sz w:val="28"/>
          <w:szCs w:val="28"/>
        </w:rPr>
      </w:pPr>
      <w:bookmarkStart w:id="4" w:name="Par318"/>
      <w:bookmarkEnd w:id="4"/>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52548" w:rsidRPr="006555AB" w:rsidRDefault="00B52548" w:rsidP="00B52548">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rsidRPr="006555AB">
        <w:rPr>
          <w:rFonts w:ascii="Times New Roman" w:hAnsi="Times New Roman" w:cs="Times New Roman"/>
          <w:color w:val="000000"/>
          <w:sz w:val="28"/>
          <w:szCs w:val="28"/>
        </w:rPr>
        <w:lastRenderedPageBreak/>
        <w:t>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55AB">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B52548" w:rsidRPr="006555AB" w:rsidRDefault="00B52548" w:rsidP="00B52548">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52548" w:rsidRPr="006555AB" w:rsidRDefault="00B52548" w:rsidP="00B52548">
      <w:pPr>
        <w:ind w:firstLine="709"/>
        <w:jc w:val="both"/>
        <w:rPr>
          <w:color w:val="000000"/>
          <w:sz w:val="28"/>
          <w:szCs w:val="28"/>
        </w:rPr>
      </w:pPr>
      <w:proofErr w:type="gramStart"/>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roofErr w:type="gramEnd"/>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52548" w:rsidRDefault="00B52548" w:rsidP="00B52548">
      <w:pPr>
        <w:ind w:firstLine="709"/>
        <w:jc w:val="both"/>
        <w:rPr>
          <w:color w:val="000000"/>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B52548" w:rsidRPr="00134F99" w:rsidRDefault="00B52548" w:rsidP="00B52548">
      <w:pPr>
        <w:pStyle w:val="3"/>
        <w:shd w:val="clear" w:color="auto" w:fill="FFFFFF"/>
        <w:spacing w:before="634" w:after="365" w:line="336" w:lineRule="atLeast"/>
        <w:ind w:left="461"/>
        <w:jc w:val="center"/>
        <w:textAlignment w:val="baseline"/>
        <w:rPr>
          <w:sz w:val="28"/>
          <w:szCs w:val="28"/>
        </w:rPr>
      </w:pPr>
      <w:r w:rsidRPr="00134F99">
        <w:rPr>
          <w:sz w:val="28"/>
          <w:szCs w:val="28"/>
        </w:rPr>
        <w:t>4. Особенности оценки соблюдения лицензионных требований контролируемыми лицами, имеющими лицензию</w:t>
      </w:r>
    </w:p>
    <w:p w:rsidR="00B52548" w:rsidRPr="00134F99" w:rsidRDefault="00B52548" w:rsidP="00B52548">
      <w:pPr>
        <w:pStyle w:val="dt-p"/>
        <w:shd w:val="clear" w:color="auto" w:fill="FFFFFF"/>
        <w:spacing w:before="0" w:beforeAutospacing="0" w:after="300" w:afterAutospacing="0"/>
        <w:ind w:firstLine="709"/>
        <w:jc w:val="both"/>
        <w:textAlignment w:val="baseline"/>
        <w:rPr>
          <w:sz w:val="28"/>
          <w:szCs w:val="28"/>
        </w:rPr>
      </w:pPr>
      <w:r w:rsidRPr="00134F99">
        <w:rPr>
          <w:rStyle w:val="dt-m"/>
          <w:rFonts w:eastAsia="Arial"/>
          <w:sz w:val="28"/>
          <w:szCs w:val="28"/>
        </w:rPr>
        <w:t xml:space="preserve">4.1. </w:t>
      </w:r>
      <w:r w:rsidRPr="00134F99">
        <w:rPr>
          <w:sz w:val="28"/>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14" w:anchor="l0" w:tgtFrame="_blank" w:history="1">
        <w:r w:rsidRPr="00134F99">
          <w:rPr>
            <w:rStyle w:val="ac"/>
            <w:rFonts w:eastAsia="Arial"/>
            <w:sz w:val="28"/>
            <w:szCs w:val="28"/>
          </w:rPr>
          <w:t>законом</w:t>
        </w:r>
      </w:hyperlink>
      <w:r w:rsidRPr="00134F99">
        <w:rPr>
          <w:sz w:val="28"/>
          <w:szCs w:val="28"/>
        </w:rPr>
        <w:t xml:space="preserve"> от </w:t>
      </w:r>
      <w:r w:rsidRPr="00134F99">
        <w:rPr>
          <w:iCs/>
          <w:sz w:val="28"/>
          <w:szCs w:val="28"/>
          <w:shd w:val="clear" w:color="auto" w:fill="FFFFFF"/>
        </w:rPr>
        <w:t>4 мая 2011 г. N 99-ФЗ</w:t>
      </w:r>
      <w:r w:rsidRPr="00134F99">
        <w:rPr>
          <w:i/>
          <w:iCs/>
          <w:sz w:val="28"/>
          <w:szCs w:val="28"/>
          <w:shd w:val="clear" w:color="auto" w:fill="FFFFFF"/>
        </w:rPr>
        <w:t xml:space="preserve"> </w:t>
      </w:r>
      <w:r w:rsidRPr="00134F99">
        <w:rPr>
          <w:sz w:val="28"/>
          <w:szCs w:val="28"/>
        </w:rPr>
        <w:t>"О лицензировании отдельных видов деятельности" и принимаемыми в его исполнение нормативными правовыми актами.</w:t>
      </w:r>
    </w:p>
    <w:p w:rsidR="00B52548" w:rsidRPr="006555AB" w:rsidRDefault="00B52548" w:rsidP="00B52548">
      <w:pPr>
        <w:ind w:firstLine="709"/>
        <w:jc w:val="both"/>
        <w:rPr>
          <w:sz w:val="28"/>
          <w:szCs w:val="28"/>
        </w:rPr>
      </w:pPr>
    </w:p>
    <w:p w:rsidR="00B52548" w:rsidRPr="006555AB" w:rsidRDefault="00B52548" w:rsidP="00B52548">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6555AB">
        <w:rPr>
          <w:rFonts w:ascii="Times New Roman" w:hAnsi="Times New Roman" w:cs="Times New Roman"/>
          <w:b/>
          <w:bCs/>
          <w:color w:val="000000"/>
          <w:sz w:val="28"/>
          <w:szCs w:val="28"/>
        </w:rPr>
        <w:t xml:space="preserve">. Обжалование решений администрации, действий (бездействия) должностных </w:t>
      </w:r>
      <w:r w:rsidRPr="006555AB">
        <w:rPr>
          <w:rFonts w:ascii="Times New Roman" w:hAnsi="Times New Roman" w:cs="Times New Roman"/>
          <w:b/>
          <w:bCs/>
          <w:color w:val="000000"/>
          <w:sz w:val="28"/>
          <w:szCs w:val="28"/>
        </w:rPr>
        <w:lastRenderedPageBreak/>
        <w:t>лиц, уполномоченных осуществлять муниципальный лесной контроль</w:t>
      </w:r>
      <w:r w:rsidRPr="006555AB">
        <w:rPr>
          <w:rStyle w:val="af3"/>
          <w:rFonts w:cs="Times New Roman"/>
          <w:b/>
          <w:bCs/>
          <w:sz w:val="28"/>
          <w:szCs w:val="28"/>
        </w:rPr>
        <w:footnoteReference w:id="6"/>
      </w:r>
    </w:p>
    <w:p w:rsidR="00B52548" w:rsidRPr="006555AB" w:rsidRDefault="00B52548" w:rsidP="00B52548">
      <w:pPr>
        <w:pStyle w:val="ConsPlusNormal"/>
        <w:ind w:firstLine="0"/>
        <w:jc w:val="both"/>
        <w:rPr>
          <w:rFonts w:ascii="Times New Roman" w:hAnsi="Times New Roman" w:cs="Times New Roman"/>
          <w:b/>
          <w:bCs/>
          <w:color w:val="000000"/>
          <w:sz w:val="28"/>
          <w:szCs w:val="28"/>
        </w:rPr>
      </w:pPr>
    </w:p>
    <w:p w:rsidR="00B52548" w:rsidRPr="006555AB" w:rsidRDefault="00B52548" w:rsidP="00B5254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52548" w:rsidRPr="006555AB" w:rsidRDefault="00B52548" w:rsidP="00B5254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B52548" w:rsidRPr="006555AB" w:rsidRDefault="00B52548" w:rsidP="00B5254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Усман-Ташлинский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Pr>
          <w:rFonts w:ascii="Times New Roman" w:hAnsi="Times New Roman" w:cs="Times New Roman"/>
          <w:bCs/>
          <w:color w:val="000000"/>
          <w:sz w:val="28"/>
          <w:szCs w:val="28"/>
        </w:rPr>
        <w:t>Усман-Ташлинский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52548" w:rsidRPr="006555AB" w:rsidRDefault="00B52548" w:rsidP="00B5254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.4. Жалоба на решение администрации, действия (бездействие) его должностных лиц рассматривается главой (заместителем главы)</w:t>
      </w:r>
      <w:r w:rsidRPr="004B213F">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 xml:space="preserve">администрации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Усман-Ташлинский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Style w:val="af3"/>
          <w:rFonts w:cs="Times New Roman"/>
          <w:sz w:val="28"/>
          <w:szCs w:val="28"/>
        </w:rPr>
        <w:footnoteReference w:id="7"/>
      </w:r>
      <w:r w:rsidRPr="006555AB">
        <w:rPr>
          <w:rFonts w:ascii="Times New Roman" w:hAnsi="Times New Roman" w:cs="Times New Roman"/>
          <w:color w:val="000000"/>
          <w:sz w:val="28"/>
          <w:szCs w:val="28"/>
        </w:rPr>
        <w:t>.</w:t>
      </w:r>
    </w:p>
    <w:p w:rsidR="00B52548" w:rsidRPr="006555AB" w:rsidRDefault="00B52548" w:rsidP="00B5254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 xml:space="preserve">.5. Жалоба на решение администрации, действия (бездействие) его должностных лиц может быть подана в течение 30 календарных дней со дня, когда </w:t>
      </w:r>
      <w:r w:rsidRPr="006555AB">
        <w:rPr>
          <w:rFonts w:ascii="Times New Roman" w:hAnsi="Times New Roman" w:cs="Times New Roman"/>
          <w:color w:val="000000"/>
          <w:sz w:val="28"/>
          <w:szCs w:val="28"/>
        </w:rPr>
        <w:lastRenderedPageBreak/>
        <w:t>контролируемое лицо узнало или должно было узнать о нарушении своих прав.</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52548" w:rsidRPr="006555AB" w:rsidRDefault="00B52548" w:rsidP="00B5254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555AB">
        <w:rPr>
          <w:rFonts w:ascii="Times New Roman" w:hAnsi="Times New Roman" w:cs="Times New Roman"/>
          <w:color w:val="000000"/>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52548" w:rsidRPr="006555AB" w:rsidRDefault="00B52548" w:rsidP="00B52548">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Усман-Ташлинский</w:t>
      </w:r>
      <w:r w:rsidRPr="006555AB">
        <w:rPr>
          <w:rFonts w:ascii="Times New Roman" w:hAnsi="Times New Roman" w:cs="Times New Roman"/>
          <w:bCs/>
          <w:color w:val="000000"/>
          <w:sz w:val="28"/>
          <w:szCs w:val="28"/>
        </w:rPr>
        <w:t xml:space="preserve"> сельсовет муниципального района </w:t>
      </w:r>
      <w:r>
        <w:rPr>
          <w:rFonts w:ascii="Times New Roman" w:hAnsi="Times New Roman" w:cs="Times New Roman"/>
          <w:bCs/>
          <w:color w:val="000000"/>
          <w:sz w:val="28"/>
          <w:szCs w:val="28"/>
        </w:rPr>
        <w:t>Ермекеевский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B52548" w:rsidRPr="006555AB" w:rsidRDefault="00B52548" w:rsidP="00B52548">
      <w:pPr>
        <w:pStyle w:val="12"/>
        <w:ind w:firstLine="709"/>
        <w:jc w:val="both"/>
        <w:rPr>
          <w:rFonts w:ascii="Times New Roman" w:hAnsi="Times New Roman" w:cs="Times New Roman"/>
          <w:color w:val="000000"/>
          <w:sz w:val="28"/>
          <w:szCs w:val="28"/>
        </w:rPr>
      </w:pPr>
    </w:p>
    <w:p w:rsidR="00B52548" w:rsidRPr="006555AB" w:rsidRDefault="00B52548" w:rsidP="00B52548">
      <w:pPr>
        <w:pStyle w:val="1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6555AB">
        <w:rPr>
          <w:rFonts w:ascii="Times New Roman" w:hAnsi="Times New Roman" w:cs="Times New Roman"/>
          <w:b/>
          <w:bCs/>
          <w:color w:val="000000"/>
          <w:sz w:val="28"/>
          <w:szCs w:val="28"/>
        </w:rPr>
        <w:t>. Ключевые показатели муниципального лесного контроля и их целевые значения</w:t>
      </w:r>
    </w:p>
    <w:p w:rsidR="00B52548" w:rsidRPr="006555AB" w:rsidRDefault="00B52548" w:rsidP="00B52548">
      <w:pPr>
        <w:pStyle w:val="12"/>
        <w:jc w:val="both"/>
        <w:rPr>
          <w:rFonts w:ascii="Times New Roman" w:hAnsi="Times New Roman" w:cs="Times New Roman"/>
          <w:b/>
          <w:bCs/>
          <w:color w:val="000000"/>
          <w:sz w:val="28"/>
          <w:szCs w:val="28"/>
        </w:rPr>
      </w:pPr>
    </w:p>
    <w:p w:rsidR="00B52548" w:rsidRPr="006555AB" w:rsidRDefault="00B52548" w:rsidP="00B52548">
      <w:pPr>
        <w:pStyle w:val="12"/>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6555AB">
        <w:rPr>
          <w:rFonts w:ascii="Times New Roman" w:hAnsi="Times New Roman" w:cs="Times New Roman"/>
          <w:color w:val="000000"/>
          <w:sz w:val="28"/>
          <w:szCs w:val="28"/>
        </w:rPr>
        <w:t xml:space="preserve">.1.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52548" w:rsidRPr="007114C6" w:rsidRDefault="00B52548" w:rsidP="00B52548">
      <w:pPr>
        <w:pStyle w:val="12"/>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6555AB">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лесного контроля утверждаются </w:t>
      </w:r>
      <w:r w:rsidRPr="007114C6">
        <w:rPr>
          <w:rFonts w:ascii="Times New Roman" w:hAnsi="Times New Roman" w:cs="Times New Roman"/>
          <w:color w:val="000000"/>
          <w:sz w:val="28"/>
          <w:szCs w:val="28"/>
        </w:rPr>
        <w:t xml:space="preserve">администрацией Сельского поселения </w:t>
      </w:r>
      <w:r>
        <w:rPr>
          <w:rFonts w:ascii="Times New Roman" w:hAnsi="Times New Roman" w:cs="Times New Roman"/>
          <w:color w:val="000000"/>
          <w:sz w:val="28"/>
          <w:szCs w:val="28"/>
        </w:rPr>
        <w:t>Усман-Ташлинский</w:t>
      </w:r>
      <w:r w:rsidRPr="007114C6">
        <w:rPr>
          <w:rFonts w:ascii="Times New Roman" w:hAnsi="Times New Roman" w:cs="Times New Roman"/>
          <w:color w:val="000000"/>
          <w:sz w:val="28"/>
          <w:szCs w:val="28"/>
        </w:rPr>
        <w:t xml:space="preserve"> сельсовет муниципального района </w:t>
      </w:r>
      <w:r>
        <w:rPr>
          <w:rFonts w:ascii="Times New Roman" w:hAnsi="Times New Roman" w:cs="Times New Roman"/>
          <w:color w:val="000000"/>
          <w:sz w:val="28"/>
          <w:szCs w:val="28"/>
        </w:rPr>
        <w:t>Ермекеевский</w:t>
      </w:r>
      <w:r w:rsidRPr="007114C6">
        <w:rPr>
          <w:rFonts w:ascii="Times New Roman" w:hAnsi="Times New Roman" w:cs="Times New Roman"/>
          <w:color w:val="000000"/>
          <w:sz w:val="28"/>
          <w:szCs w:val="28"/>
        </w:rPr>
        <w:t xml:space="preserve"> район Республики Башкортостан.</w:t>
      </w:r>
    </w:p>
    <w:p w:rsidR="00B52548" w:rsidRPr="006555AB" w:rsidRDefault="00B52548" w:rsidP="00B52548">
      <w:pPr>
        <w:pStyle w:val="ConsTitle"/>
        <w:widowControl/>
        <w:jc w:val="both"/>
        <w:rPr>
          <w:rFonts w:ascii="Times New Roman" w:hAnsi="Times New Roman" w:cs="Times New Roman"/>
          <w:sz w:val="28"/>
          <w:szCs w:val="28"/>
        </w:rPr>
      </w:pPr>
    </w:p>
    <w:p w:rsidR="00B52548" w:rsidRPr="006555AB" w:rsidRDefault="00B52548" w:rsidP="00B52548">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B52548" w:rsidRPr="007114C6" w:rsidRDefault="00B52548" w:rsidP="00B52548">
      <w:pPr>
        <w:pStyle w:val="ConsPlusNormal"/>
        <w:ind w:left="5103" w:firstLine="0"/>
        <w:jc w:val="both"/>
        <w:rPr>
          <w:rFonts w:ascii="Times New Roman" w:hAnsi="Times New Roman" w:cs="Times New Roman"/>
          <w:sz w:val="24"/>
          <w:szCs w:val="24"/>
        </w:rPr>
      </w:pPr>
      <w:r w:rsidRPr="007114C6">
        <w:rPr>
          <w:rFonts w:ascii="Times New Roman" w:hAnsi="Times New Roman" w:cs="Times New Roman"/>
          <w:color w:val="000000"/>
          <w:sz w:val="24"/>
          <w:szCs w:val="24"/>
        </w:rPr>
        <w:t>Приложение № 1</w:t>
      </w:r>
    </w:p>
    <w:p w:rsidR="00B52548" w:rsidRPr="007114C6" w:rsidRDefault="00B52548" w:rsidP="00B52548">
      <w:pPr>
        <w:pStyle w:val="ConsPlusNormal"/>
        <w:ind w:left="5103" w:firstLine="0"/>
        <w:jc w:val="both"/>
        <w:rPr>
          <w:rFonts w:ascii="Times New Roman" w:hAnsi="Times New Roman" w:cs="Times New Roman"/>
          <w:b/>
          <w:bCs/>
          <w:color w:val="000000"/>
          <w:sz w:val="24"/>
          <w:szCs w:val="24"/>
        </w:rPr>
      </w:pPr>
      <w:r w:rsidRPr="007114C6">
        <w:rPr>
          <w:rFonts w:ascii="Times New Roman" w:hAnsi="Times New Roman" w:cs="Times New Roman"/>
          <w:color w:val="000000"/>
          <w:sz w:val="24"/>
          <w:szCs w:val="24"/>
        </w:rPr>
        <w:t xml:space="preserve">к Положению о </w:t>
      </w:r>
      <w:proofErr w:type="gramStart"/>
      <w:r w:rsidRPr="007114C6">
        <w:rPr>
          <w:rFonts w:ascii="Times New Roman" w:hAnsi="Times New Roman" w:cs="Times New Roman"/>
          <w:color w:val="000000"/>
          <w:sz w:val="24"/>
          <w:szCs w:val="24"/>
        </w:rPr>
        <w:t>муниципальном</w:t>
      </w:r>
      <w:proofErr w:type="gramEnd"/>
      <w:r w:rsidRPr="007114C6">
        <w:rPr>
          <w:rFonts w:ascii="Times New Roman" w:hAnsi="Times New Roman" w:cs="Times New Roman"/>
          <w:color w:val="000000"/>
          <w:sz w:val="24"/>
          <w:szCs w:val="24"/>
        </w:rPr>
        <w:t xml:space="preserve"> лесном контроля в границах </w:t>
      </w:r>
      <w:r w:rsidRPr="007114C6">
        <w:rPr>
          <w:rFonts w:ascii="Times New Roman" w:hAnsi="Times New Roman" w:cs="Times New Roman"/>
          <w:bCs/>
          <w:color w:val="000000"/>
          <w:sz w:val="24"/>
          <w:szCs w:val="24"/>
        </w:rPr>
        <w:t xml:space="preserve">сельского поселения </w:t>
      </w:r>
      <w:r>
        <w:rPr>
          <w:rFonts w:ascii="Times New Roman" w:hAnsi="Times New Roman" w:cs="Times New Roman"/>
          <w:bCs/>
          <w:color w:val="000000"/>
          <w:sz w:val="24"/>
          <w:szCs w:val="24"/>
        </w:rPr>
        <w:t>Усман-Ташлинский</w:t>
      </w:r>
      <w:r w:rsidRPr="007114C6">
        <w:rPr>
          <w:rFonts w:ascii="Times New Roman" w:hAnsi="Times New Roman" w:cs="Times New Roman"/>
          <w:bCs/>
          <w:color w:val="000000"/>
          <w:sz w:val="24"/>
          <w:szCs w:val="24"/>
        </w:rPr>
        <w:t xml:space="preserve"> сельсовет муниципального района </w:t>
      </w:r>
      <w:r>
        <w:rPr>
          <w:rFonts w:ascii="Times New Roman" w:hAnsi="Times New Roman" w:cs="Times New Roman"/>
          <w:bCs/>
          <w:color w:val="000000"/>
          <w:sz w:val="24"/>
          <w:szCs w:val="24"/>
        </w:rPr>
        <w:t>Ермекеевский</w:t>
      </w:r>
      <w:r w:rsidRPr="007114C6">
        <w:rPr>
          <w:rFonts w:ascii="Times New Roman" w:hAnsi="Times New Roman" w:cs="Times New Roman"/>
          <w:bCs/>
          <w:color w:val="000000"/>
          <w:sz w:val="24"/>
          <w:szCs w:val="24"/>
        </w:rPr>
        <w:t xml:space="preserve"> район Республики Башкортостан</w:t>
      </w:r>
    </w:p>
    <w:p w:rsidR="00B52548" w:rsidRPr="006555AB" w:rsidRDefault="00B52548" w:rsidP="00B52548">
      <w:pPr>
        <w:widowControl w:val="0"/>
        <w:autoSpaceDE w:val="0"/>
        <w:ind w:firstLine="540"/>
        <w:jc w:val="both"/>
        <w:rPr>
          <w:color w:val="000000"/>
          <w:sz w:val="28"/>
          <w:szCs w:val="28"/>
        </w:rPr>
      </w:pPr>
      <w:bookmarkStart w:id="5" w:name="Par381"/>
      <w:bookmarkEnd w:id="5"/>
    </w:p>
    <w:p w:rsidR="00B52548" w:rsidRPr="006555AB" w:rsidRDefault="00B52548" w:rsidP="00B52548">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f3"/>
          <w:rFonts w:cs="Times New Roman"/>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B52548" w:rsidRPr="006555AB" w:rsidRDefault="00B52548" w:rsidP="00B52548">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Pr>
          <w:rFonts w:ascii="Times New Roman" w:hAnsi="Times New Roman" w:cs="Times New Roman"/>
          <w:bCs w:val="0"/>
          <w:color w:val="000000"/>
          <w:sz w:val="28"/>
          <w:szCs w:val="28"/>
        </w:rPr>
        <w:t>Усман-Ташлинский</w:t>
      </w:r>
      <w:r w:rsidRPr="006555AB">
        <w:rPr>
          <w:rFonts w:ascii="Times New Roman" w:hAnsi="Times New Roman" w:cs="Times New Roman"/>
          <w:bCs w:val="0"/>
          <w:color w:val="000000"/>
          <w:sz w:val="28"/>
          <w:szCs w:val="28"/>
        </w:rPr>
        <w:t xml:space="preserve"> сельсовет муниципального района </w:t>
      </w:r>
      <w:r>
        <w:rPr>
          <w:rFonts w:ascii="Times New Roman" w:hAnsi="Times New Roman" w:cs="Times New Roman"/>
          <w:bCs w:val="0"/>
          <w:color w:val="000000"/>
          <w:sz w:val="28"/>
          <w:szCs w:val="28"/>
        </w:rPr>
        <w:t>Ермекеевский</w:t>
      </w:r>
      <w:r w:rsidRPr="006555AB">
        <w:rPr>
          <w:rFonts w:ascii="Times New Roman" w:hAnsi="Times New Roman" w:cs="Times New Roman"/>
          <w:bCs w:val="0"/>
          <w:color w:val="000000"/>
          <w:sz w:val="28"/>
          <w:szCs w:val="28"/>
        </w:rPr>
        <w:t xml:space="preserve"> район Республики Башкортостан</w:t>
      </w:r>
      <w:r>
        <w:rPr>
          <w:rFonts w:ascii="Times New Roman" w:hAnsi="Times New Roman" w:cs="Times New Roman"/>
          <w:bCs w:val="0"/>
          <w:color w:val="000000"/>
          <w:sz w:val="28"/>
          <w:szCs w:val="28"/>
        </w:rPr>
        <w:t xml:space="preserve"> </w:t>
      </w:r>
      <w:r w:rsidRPr="006555AB">
        <w:rPr>
          <w:rFonts w:ascii="Times New Roman" w:hAnsi="Times New Roman" w:cs="Times New Roman"/>
          <w:color w:val="000000"/>
          <w:sz w:val="28"/>
          <w:szCs w:val="28"/>
        </w:rPr>
        <w:t>муниципального лесного контроля</w:t>
      </w:r>
    </w:p>
    <w:p w:rsidR="00B52548" w:rsidRPr="006555AB" w:rsidRDefault="00B52548" w:rsidP="00B52548">
      <w:pPr>
        <w:pStyle w:val="ConsPlusNormal"/>
        <w:ind w:firstLine="540"/>
        <w:jc w:val="both"/>
        <w:rPr>
          <w:rFonts w:ascii="Times New Roman" w:hAnsi="Times New Roman" w:cs="Times New Roman"/>
          <w:color w:val="000000"/>
          <w:sz w:val="28"/>
          <w:szCs w:val="28"/>
        </w:rPr>
      </w:pPr>
    </w:p>
    <w:p w:rsidR="00B52548" w:rsidRPr="006555AB" w:rsidRDefault="00B52548" w:rsidP="00B52548">
      <w:pPr>
        <w:pStyle w:val="ConsPlusNormal"/>
        <w:ind w:firstLine="540"/>
        <w:jc w:val="both"/>
        <w:rPr>
          <w:rFonts w:ascii="Times New Roman" w:hAnsi="Times New Roman" w:cs="Times New Roman"/>
          <w:color w:val="000000"/>
          <w:sz w:val="28"/>
          <w:szCs w:val="28"/>
        </w:rPr>
      </w:pPr>
    </w:p>
    <w:p w:rsidR="00B52548" w:rsidRPr="006555AB" w:rsidRDefault="00B52548" w:rsidP="00B52548">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B52548" w:rsidRPr="006555AB" w:rsidRDefault="00B52548" w:rsidP="00B52548">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B52548" w:rsidRPr="006555AB" w:rsidRDefault="00B52548" w:rsidP="00B52548">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B52548" w:rsidRPr="006555AB" w:rsidRDefault="00B52548" w:rsidP="00B52548">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B52548" w:rsidRPr="006555AB" w:rsidRDefault="00B52548" w:rsidP="00B52548">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B52548" w:rsidRPr="006555AB" w:rsidRDefault="00B52548" w:rsidP="00B52548">
      <w:pPr>
        <w:autoSpaceDE w:val="0"/>
        <w:autoSpaceDN w:val="0"/>
        <w:adjustRightInd w:val="0"/>
        <w:ind w:firstLine="540"/>
        <w:jc w:val="both"/>
        <w:rPr>
          <w:sz w:val="28"/>
          <w:szCs w:val="28"/>
        </w:rPr>
      </w:pPr>
      <w:r w:rsidRPr="006555AB">
        <w:rPr>
          <w:sz w:val="28"/>
          <w:szCs w:val="28"/>
        </w:rPr>
        <w:t>6. Пожар на лесном участке.</w:t>
      </w:r>
    </w:p>
    <w:p w:rsidR="00B52548" w:rsidRPr="006555AB" w:rsidRDefault="00B52548" w:rsidP="00B52548">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f3"/>
          <w:sz w:val="28"/>
          <w:szCs w:val="28"/>
        </w:rPr>
        <w:footnoteReference w:id="9"/>
      </w:r>
      <w:r w:rsidRPr="006555AB">
        <w:rPr>
          <w:sz w:val="28"/>
          <w:szCs w:val="28"/>
        </w:rPr>
        <w:t>.</w:t>
      </w:r>
    </w:p>
    <w:p w:rsidR="00B52548" w:rsidRPr="006555AB" w:rsidRDefault="00B52548" w:rsidP="00B52548">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B52548" w:rsidRPr="006555AB" w:rsidRDefault="00B52548" w:rsidP="00B52548">
      <w:pPr>
        <w:autoSpaceDE w:val="0"/>
        <w:autoSpaceDN w:val="0"/>
        <w:adjustRightInd w:val="0"/>
        <w:ind w:firstLine="540"/>
        <w:jc w:val="both"/>
        <w:rPr>
          <w:sz w:val="28"/>
          <w:szCs w:val="28"/>
        </w:rPr>
      </w:pPr>
      <w:r w:rsidRPr="006555AB">
        <w:rPr>
          <w:sz w:val="28"/>
          <w:szCs w:val="28"/>
        </w:rPr>
        <w:t xml:space="preserve">9. </w:t>
      </w:r>
      <w:proofErr w:type="gramStart"/>
      <w:r w:rsidRPr="006555AB">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6555AB">
        <w:rPr>
          <w:sz w:val="28"/>
          <w:szCs w:val="28"/>
        </w:rPr>
        <w:t>) по сравнению с аналогичным периодом предыдущего календарного года.</w:t>
      </w:r>
    </w:p>
    <w:p w:rsidR="00B52548" w:rsidRPr="006555AB" w:rsidRDefault="00B52548" w:rsidP="00B52548">
      <w:pPr>
        <w:autoSpaceDE w:val="0"/>
        <w:autoSpaceDN w:val="0"/>
        <w:adjustRightInd w:val="0"/>
        <w:ind w:firstLine="540"/>
        <w:jc w:val="both"/>
        <w:rPr>
          <w:sz w:val="28"/>
          <w:szCs w:val="28"/>
        </w:rPr>
      </w:pPr>
      <w:r w:rsidRPr="006555AB">
        <w:rPr>
          <w:sz w:val="28"/>
          <w:szCs w:val="28"/>
        </w:rPr>
        <w:t xml:space="preserve">10. Объем (куб. м) древесины, реализованной за последние 3 </w:t>
      </w:r>
      <w:proofErr w:type="gramStart"/>
      <w:r w:rsidRPr="006555AB">
        <w:rPr>
          <w:sz w:val="28"/>
          <w:szCs w:val="28"/>
        </w:rPr>
        <w:t>календарных</w:t>
      </w:r>
      <w:proofErr w:type="gramEnd"/>
      <w:r w:rsidRPr="006555AB">
        <w:rPr>
          <w:sz w:val="28"/>
          <w:szCs w:val="28"/>
        </w:rPr>
        <w:t xml:space="preserve"> года, превышает суммарный объем (куб. м) заготовленной и приобретенной древесины за последние 3 календарных года.</w:t>
      </w:r>
    </w:p>
    <w:p w:rsidR="00B52548" w:rsidRPr="006555AB" w:rsidRDefault="00B52548" w:rsidP="00B52548">
      <w:pPr>
        <w:autoSpaceDE w:val="0"/>
        <w:autoSpaceDN w:val="0"/>
        <w:adjustRightInd w:val="0"/>
        <w:ind w:firstLine="540"/>
        <w:jc w:val="both"/>
        <w:rPr>
          <w:sz w:val="28"/>
          <w:szCs w:val="28"/>
        </w:rPr>
      </w:pPr>
    </w:p>
    <w:p w:rsidR="00B52548" w:rsidRPr="006555AB" w:rsidRDefault="00B52548" w:rsidP="00B52548">
      <w:pPr>
        <w:pStyle w:val="ConsTitle"/>
        <w:widowControl/>
        <w:jc w:val="center"/>
        <w:rPr>
          <w:rFonts w:ascii="Times New Roman" w:hAnsi="Times New Roman" w:cs="Times New Roman"/>
          <w:i/>
          <w:iCs/>
          <w:color w:val="000000"/>
          <w:sz w:val="28"/>
          <w:szCs w:val="28"/>
        </w:rPr>
      </w:pPr>
    </w:p>
    <w:p w:rsidR="00B52548" w:rsidRPr="006555AB" w:rsidRDefault="00B52548" w:rsidP="00B52548">
      <w:pPr>
        <w:jc w:val="center"/>
        <w:rPr>
          <w:b/>
          <w:color w:val="000000"/>
          <w:sz w:val="28"/>
          <w:szCs w:val="28"/>
        </w:rPr>
      </w:pPr>
      <w:r w:rsidRPr="006555AB">
        <w:rPr>
          <w:b/>
          <w:color w:val="000000"/>
          <w:sz w:val="28"/>
          <w:szCs w:val="28"/>
        </w:rPr>
        <w:lastRenderedPageBreak/>
        <w:t>Пояснительная записка</w:t>
      </w:r>
    </w:p>
    <w:p w:rsidR="00B52548" w:rsidRPr="006555AB" w:rsidRDefault="00B52548" w:rsidP="00B52548">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B52548" w:rsidRPr="006555AB" w:rsidRDefault="00B52548" w:rsidP="00B52548">
      <w:pPr>
        <w:jc w:val="center"/>
        <w:rPr>
          <w:color w:val="000000"/>
          <w:sz w:val="28"/>
          <w:szCs w:val="28"/>
        </w:rPr>
      </w:pPr>
    </w:p>
    <w:p w:rsidR="00B52548" w:rsidRPr="006555AB" w:rsidRDefault="00B52548" w:rsidP="00B52548">
      <w:pPr>
        <w:suppressAutoHyphens/>
        <w:snapToGrid w:val="0"/>
        <w:ind w:firstLine="709"/>
        <w:jc w:val="both"/>
        <w:rPr>
          <w:color w:val="000000"/>
          <w:sz w:val="28"/>
          <w:szCs w:val="28"/>
          <w:shd w:val="clear" w:color="auto" w:fill="FFFFFF"/>
        </w:rPr>
      </w:pPr>
      <w:proofErr w:type="gramStart"/>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w:t>
      </w:r>
      <w:proofErr w:type="gramEnd"/>
      <w:r w:rsidRPr="006555AB">
        <w:rPr>
          <w:color w:val="000000"/>
          <w:sz w:val="28"/>
          <w:szCs w:val="28"/>
          <w:shd w:val="clear" w:color="auto" w:fill="FFFFFF"/>
        </w:rPr>
        <w:t xml:space="preserve"> образования и введению в действие не ранее 1 января 2022 года.</w:t>
      </w:r>
    </w:p>
    <w:p w:rsidR="00B52548" w:rsidRPr="006555AB" w:rsidRDefault="00B52548" w:rsidP="00B5254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52548" w:rsidRPr="006555AB" w:rsidRDefault="00B52548" w:rsidP="00B5254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w:t>
      </w:r>
      <w:proofErr w:type="gramStart"/>
      <w:r w:rsidRPr="006555AB">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B52548" w:rsidRPr="006555AB" w:rsidRDefault="00B52548" w:rsidP="00B5254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B52548" w:rsidRPr="006555AB" w:rsidRDefault="00B52548" w:rsidP="00B5254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B52548" w:rsidRPr="006555AB" w:rsidRDefault="00B52548" w:rsidP="00B5254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52548" w:rsidRPr="006555AB" w:rsidRDefault="00B52548" w:rsidP="00B5254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52548" w:rsidRPr="006555AB" w:rsidRDefault="00B52548" w:rsidP="00B5254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при определении планового (</w:t>
      </w:r>
      <w:proofErr w:type="spellStart"/>
      <w:proofErr w:type="gramStart"/>
      <w:r w:rsidRPr="006555AB">
        <w:rPr>
          <w:color w:val="000000"/>
          <w:sz w:val="28"/>
          <w:szCs w:val="28"/>
          <w:shd w:val="clear" w:color="auto" w:fill="FFFFFF"/>
        </w:rPr>
        <w:t>риск-ориентированного</w:t>
      </w:r>
      <w:proofErr w:type="spellEnd"/>
      <w:proofErr w:type="gramEnd"/>
      <w:r w:rsidRPr="006555AB">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52548" w:rsidRPr="006555AB" w:rsidRDefault="00B52548" w:rsidP="00B52548">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w:t>
      </w:r>
      <w:proofErr w:type="gramStart"/>
      <w:r w:rsidRPr="006555AB">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 xml:space="preserve">об административных правонарушениях (далее – </w:t>
      </w:r>
      <w:proofErr w:type="spellStart"/>
      <w:r w:rsidRPr="006555AB">
        <w:rPr>
          <w:color w:val="000000"/>
          <w:sz w:val="28"/>
          <w:szCs w:val="28"/>
          <w:shd w:val="clear" w:color="auto" w:fill="FFFFFF"/>
        </w:rPr>
        <w:t>КоАП</w:t>
      </w:r>
      <w:proofErr w:type="spellEnd"/>
      <w:r w:rsidRPr="006555AB">
        <w:rPr>
          <w:color w:val="000000"/>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B52548" w:rsidRPr="006555AB" w:rsidRDefault="00B52548" w:rsidP="00B52548">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B52548" w:rsidRPr="006555AB" w:rsidRDefault="00B52548" w:rsidP="00B52548">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B52548" w:rsidRPr="006555AB" w:rsidRDefault="00B52548" w:rsidP="00B52548">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самовольной уступки права пользования лесным участком (статья 7.10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B52548" w:rsidRPr="006555AB" w:rsidRDefault="00B52548" w:rsidP="00B52548">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lastRenderedPageBreak/>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w:t>
      </w:r>
      <w:proofErr w:type="spellStart"/>
      <w:r w:rsidRPr="006555AB">
        <w:rPr>
          <w:sz w:val="28"/>
          <w:szCs w:val="28"/>
          <w:lang w:eastAsia="zh-CN"/>
        </w:rPr>
        <w:t>КоАП</w:t>
      </w:r>
      <w:proofErr w:type="spellEnd"/>
      <w:r w:rsidRPr="006555AB">
        <w:rPr>
          <w:sz w:val="28"/>
          <w:szCs w:val="28"/>
          <w:lang w:eastAsia="zh-CN"/>
        </w:rPr>
        <w:t xml:space="preserve"> РФ); </w:t>
      </w:r>
    </w:p>
    <w:p w:rsidR="00B52548" w:rsidRPr="006555AB" w:rsidRDefault="00B52548" w:rsidP="00B52548">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B52548" w:rsidRPr="006555AB" w:rsidRDefault="00B52548" w:rsidP="00B52548">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B52548" w:rsidRPr="006555AB" w:rsidRDefault="00B52548" w:rsidP="00B52548">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B52548" w:rsidRPr="006555AB" w:rsidRDefault="00B52548" w:rsidP="00B52548">
      <w:pPr>
        <w:suppressAutoHyphens/>
        <w:autoSpaceDE w:val="0"/>
        <w:ind w:firstLine="709"/>
        <w:jc w:val="both"/>
        <w:rPr>
          <w:sz w:val="28"/>
          <w:szCs w:val="28"/>
          <w:lang w:eastAsia="zh-CN"/>
        </w:rPr>
      </w:pPr>
      <w:proofErr w:type="gramStart"/>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6555AB">
        <w:rPr>
          <w:sz w:val="28"/>
          <w:szCs w:val="28"/>
          <w:lang w:eastAsia="zh-CN"/>
        </w:rPr>
        <w:t xml:space="preserve"> (статья 8.26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лесного законодательства по воспроизводству лесов и лесоразведению (статья 8.27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B52548" w:rsidRPr="006555AB" w:rsidRDefault="00B52548" w:rsidP="00B52548">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B52548" w:rsidRPr="006555AB" w:rsidRDefault="00B52548" w:rsidP="00B52548">
      <w:pPr>
        <w:suppressAutoHyphens/>
        <w:autoSpaceDE w:val="0"/>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 xml:space="preserve">уничтожения лесной инфраструктуры (статья 8.30 </w:t>
      </w:r>
      <w:proofErr w:type="spellStart"/>
      <w:r w:rsidRPr="006555AB">
        <w:rPr>
          <w:bCs/>
          <w:sz w:val="28"/>
          <w:szCs w:val="28"/>
          <w:lang w:eastAsia="zh-CN"/>
        </w:rPr>
        <w:t>КоАП</w:t>
      </w:r>
      <w:proofErr w:type="spellEnd"/>
      <w:r w:rsidRPr="006555AB">
        <w:rPr>
          <w:bCs/>
          <w:sz w:val="28"/>
          <w:szCs w:val="28"/>
          <w:lang w:eastAsia="zh-CN"/>
        </w:rPr>
        <w:t xml:space="preserve"> РФ);</w:t>
      </w:r>
    </w:p>
    <w:p w:rsidR="00B52548" w:rsidRPr="006555AB" w:rsidRDefault="00B52548" w:rsidP="00B52548">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B52548" w:rsidRPr="006555AB" w:rsidRDefault="00B52548" w:rsidP="00B52548">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w:t>
      </w:r>
      <w:r w:rsidRPr="006555AB">
        <w:rPr>
          <w:sz w:val="28"/>
          <w:szCs w:val="28"/>
          <w:lang w:eastAsia="zh-CN"/>
        </w:rPr>
        <w:lastRenderedPageBreak/>
        <w:t xml:space="preserve">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B52548" w:rsidRPr="006555AB" w:rsidRDefault="00B52548" w:rsidP="00B52548">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B52548" w:rsidRPr="006555AB" w:rsidRDefault="00B52548" w:rsidP="00B52548">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 xml:space="preserve">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 xml:space="preserve">арушения режима осуществления хозяйственной и иной деятельности в лесопарковом зеленом поясе (статья 8.45.1 </w:t>
      </w:r>
      <w:proofErr w:type="spellStart"/>
      <w:r w:rsidRPr="006555AB">
        <w:rPr>
          <w:sz w:val="28"/>
          <w:szCs w:val="28"/>
          <w:lang w:eastAsia="zh-CN"/>
        </w:rPr>
        <w:t>КоАП</w:t>
      </w:r>
      <w:proofErr w:type="spellEnd"/>
      <w:r w:rsidRPr="006555AB">
        <w:rPr>
          <w:sz w:val="28"/>
          <w:szCs w:val="28"/>
          <w:lang w:eastAsia="zh-CN"/>
        </w:rPr>
        <w:t xml:space="preserve"> РФ).</w:t>
      </w:r>
    </w:p>
    <w:p w:rsidR="00B52548" w:rsidRPr="006555AB" w:rsidRDefault="00B52548" w:rsidP="00B5254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B52548" w:rsidRPr="006555AB" w:rsidRDefault="00B52548" w:rsidP="00B5254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1) информирование;</w:t>
      </w:r>
    </w:p>
    <w:p w:rsidR="00B52548" w:rsidRPr="006555AB" w:rsidRDefault="00B52548" w:rsidP="00B5254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B52548" w:rsidRPr="006555AB" w:rsidRDefault="00B52548" w:rsidP="00B5254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B52548" w:rsidRDefault="00B52548" w:rsidP="00B52548">
      <w:pPr>
        <w:widowControl w:val="0"/>
        <w:suppressAutoHyphens/>
        <w:snapToGrid w:val="0"/>
        <w:ind w:firstLine="709"/>
        <w:jc w:val="both"/>
        <w:rPr>
          <w:color w:val="000000"/>
          <w:sz w:val="28"/>
          <w:szCs w:val="28"/>
          <w:shd w:val="clear" w:color="auto" w:fill="FFFFFF"/>
          <w:lang w:val="tt-RU"/>
        </w:rPr>
      </w:pPr>
      <w:r w:rsidRPr="006555AB">
        <w:rPr>
          <w:color w:val="000000"/>
          <w:sz w:val="28"/>
          <w:szCs w:val="28"/>
          <w:shd w:val="clear" w:color="auto" w:fill="FFFFFF"/>
        </w:rPr>
        <w:t>4) консультирование;</w:t>
      </w:r>
    </w:p>
    <w:p w:rsidR="00B52548" w:rsidRPr="00B52548" w:rsidRDefault="00B52548" w:rsidP="00B52548">
      <w:pPr>
        <w:widowControl w:val="0"/>
        <w:suppressAutoHyphens/>
        <w:snapToGrid w:val="0"/>
        <w:jc w:val="both"/>
        <w:rPr>
          <w:color w:val="000000"/>
          <w:sz w:val="28"/>
          <w:szCs w:val="28"/>
          <w:shd w:val="clear" w:color="auto" w:fill="FFFFFF"/>
          <w:lang w:val="tt-RU"/>
        </w:rPr>
      </w:pPr>
      <w:r>
        <w:rPr>
          <w:color w:val="000000"/>
          <w:sz w:val="28"/>
          <w:szCs w:val="28"/>
          <w:shd w:val="clear" w:color="auto" w:fill="FFFFFF"/>
          <w:lang w:val="tt-RU"/>
        </w:rPr>
        <w:t xml:space="preserve">          5)профилактический визит</w:t>
      </w:r>
    </w:p>
    <w:p w:rsidR="00B52548" w:rsidRPr="006555AB" w:rsidRDefault="00B52548" w:rsidP="00B52548">
      <w:pPr>
        <w:pStyle w:val="ConsTitle"/>
        <w:jc w:val="both"/>
        <w:rPr>
          <w:rFonts w:ascii="Times New Roman" w:hAnsi="Times New Roman" w:cs="Times New Roman"/>
          <w:b w:val="0"/>
          <w:color w:val="000000"/>
          <w:sz w:val="28"/>
          <w:szCs w:val="28"/>
          <w:shd w:val="clear" w:color="auto" w:fill="FFFFFF"/>
        </w:rPr>
      </w:pPr>
      <w:r w:rsidRPr="006555AB">
        <w:rPr>
          <w:rFonts w:ascii="Times New Roman" w:hAnsi="Times New Roman" w:cs="Times New Roman"/>
          <w:b w:val="0"/>
          <w:color w:val="000000"/>
          <w:sz w:val="28"/>
          <w:szCs w:val="28"/>
          <w:shd w:val="clear" w:color="auto" w:fill="FFFFFF"/>
        </w:rPr>
        <w:t xml:space="preserve"> </w:t>
      </w:r>
    </w:p>
    <w:p w:rsidR="00B52548" w:rsidRPr="006555AB" w:rsidRDefault="00B52548" w:rsidP="00B5254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B52548" w:rsidRPr="006555AB" w:rsidRDefault="00B52548" w:rsidP="00B52548">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B52548" w:rsidRPr="006555AB" w:rsidRDefault="00B52548" w:rsidP="00B52548">
      <w:pPr>
        <w:pStyle w:val="ConsTitle"/>
        <w:widowControl/>
        <w:jc w:val="both"/>
        <w:rPr>
          <w:rFonts w:ascii="Times New Roman" w:hAnsi="Times New Roman" w:cs="Times New Roman"/>
          <w:i/>
          <w:iCs/>
          <w:color w:val="000000"/>
          <w:sz w:val="28"/>
          <w:szCs w:val="28"/>
        </w:rPr>
      </w:pPr>
    </w:p>
    <w:p w:rsidR="00B52548" w:rsidRDefault="00B52548" w:rsidP="00B52548"/>
    <w:p w:rsidR="009206DF" w:rsidRDefault="009206DF" w:rsidP="00B52548">
      <w:pPr>
        <w:jc w:val="center"/>
        <w:rPr>
          <w:rFonts w:eastAsia="Arial Unicode MS"/>
          <w:sz w:val="26"/>
          <w:szCs w:val="26"/>
        </w:rPr>
      </w:pPr>
    </w:p>
    <w:sectPr w:rsidR="009206DF" w:rsidSect="007461DD">
      <w:pgSz w:w="11906" w:h="16838"/>
      <w:pgMar w:top="426"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2CA" w:rsidRDefault="008262CA" w:rsidP="00B52548">
      <w:r>
        <w:separator/>
      </w:r>
    </w:p>
  </w:endnote>
  <w:endnote w:type="continuationSeparator" w:id="0">
    <w:p w:rsidR="008262CA" w:rsidRDefault="008262CA" w:rsidP="00B52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2CA" w:rsidRDefault="008262CA" w:rsidP="00B52548">
      <w:r>
        <w:separator/>
      </w:r>
    </w:p>
  </w:footnote>
  <w:footnote w:type="continuationSeparator" w:id="0">
    <w:p w:rsidR="008262CA" w:rsidRDefault="008262CA" w:rsidP="00B52548">
      <w:r>
        <w:continuationSeparator/>
      </w:r>
    </w:p>
  </w:footnote>
  <w:footnote w:id="1">
    <w:p w:rsidR="00B52548" w:rsidRPr="00FE51AA" w:rsidRDefault="00B52548" w:rsidP="00B52548">
      <w:pPr>
        <w:pStyle w:val="af"/>
        <w:jc w:val="both"/>
      </w:pPr>
    </w:p>
  </w:footnote>
  <w:footnote w:id="2">
    <w:p w:rsidR="00B52548" w:rsidRPr="00FE51AA" w:rsidRDefault="00B52548" w:rsidP="00B52548">
      <w:pPr>
        <w:pStyle w:val="s1"/>
        <w:ind w:firstLine="0"/>
      </w:pPr>
      <w:r w:rsidRPr="00FE51AA">
        <w:rPr>
          <w:rStyle w:val="af3"/>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B52548" w:rsidRPr="007B1932" w:rsidRDefault="00B52548" w:rsidP="00B52548">
      <w:pPr>
        <w:pStyle w:val="af1"/>
        <w:jc w:val="both"/>
        <w:rPr>
          <w:sz w:val="16"/>
          <w:szCs w:val="16"/>
        </w:rPr>
      </w:pPr>
      <w:r w:rsidRPr="007B1932">
        <w:rPr>
          <w:rStyle w:val="af3"/>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7B1932">
        <w:rPr>
          <w:sz w:val="16"/>
          <w:szCs w:val="16"/>
        </w:rPr>
        <w:t>см</w:t>
      </w:r>
      <w:proofErr w:type="gramEnd"/>
      <w:r w:rsidRPr="007B1932">
        <w:rPr>
          <w:sz w:val="16"/>
          <w:szCs w:val="16"/>
        </w:rPr>
        <w:t xml:space="preserve">.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B52548" w:rsidRPr="007B1932" w:rsidRDefault="00B52548" w:rsidP="00B52548">
      <w:pPr>
        <w:jc w:val="both"/>
        <w:rPr>
          <w:color w:val="000000"/>
          <w:sz w:val="16"/>
          <w:szCs w:val="16"/>
          <w:shd w:val="clear" w:color="auto" w:fill="FFFFFF"/>
        </w:rPr>
      </w:pPr>
      <w:r w:rsidRPr="007B1932">
        <w:rPr>
          <w:rStyle w:val="af3"/>
        </w:rPr>
        <w:footnoteRef/>
      </w:r>
      <w:r w:rsidRPr="007B1932">
        <w:rPr>
          <w:color w:val="000000"/>
          <w:sz w:val="16"/>
          <w:szCs w:val="16"/>
        </w:rPr>
        <w:t xml:space="preserve"> </w:t>
      </w:r>
      <w:proofErr w:type="gramStart"/>
      <w:r w:rsidRPr="007B1932">
        <w:rPr>
          <w:color w:val="000000"/>
          <w:sz w:val="16"/>
          <w:szCs w:val="16"/>
        </w:rPr>
        <w:t xml:space="preserve">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B1932">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B52548" w:rsidRPr="007B1932" w:rsidRDefault="00B52548" w:rsidP="00B52548">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5">
    <w:p w:rsidR="00B52548" w:rsidRPr="00FE51AA" w:rsidRDefault="00B52548" w:rsidP="00B52548">
      <w:pPr>
        <w:pStyle w:val="af"/>
      </w:pPr>
      <w:r w:rsidRPr="00FE51AA">
        <w:rPr>
          <w:rStyle w:val="af3"/>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52548" w:rsidRPr="00BC31EB" w:rsidRDefault="00B52548" w:rsidP="00B52548">
      <w:pPr>
        <w:autoSpaceDE w:val="0"/>
        <w:autoSpaceDN w:val="0"/>
        <w:adjustRightInd w:val="0"/>
        <w:jc w:val="both"/>
        <w:rPr>
          <w:rFonts w:eastAsiaTheme="minorHAnsi"/>
          <w:sz w:val="16"/>
          <w:szCs w:val="16"/>
          <w:lang w:eastAsia="en-US"/>
        </w:rPr>
      </w:pPr>
      <w:r w:rsidRPr="00BC31EB">
        <w:rPr>
          <w:rStyle w:val="af3"/>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BC31EB">
        <w:rPr>
          <w:rFonts w:eastAsiaTheme="minorHAnsi"/>
          <w:sz w:val="16"/>
          <w:szCs w:val="16"/>
          <w:lang w:eastAsia="en-US"/>
        </w:rPr>
        <w:t>ч</w:t>
      </w:r>
      <w:proofErr w:type="gramEnd"/>
      <w:r w:rsidRPr="00BC31EB">
        <w:rPr>
          <w:rFonts w:eastAsiaTheme="minorHAnsi"/>
          <w:sz w:val="16"/>
          <w:szCs w:val="16"/>
          <w:lang w:eastAsia="en-US"/>
        </w:rPr>
        <w:t>. 4 ст. 39 ФЗ № 248-ФЗ).</w:t>
      </w:r>
    </w:p>
    <w:p w:rsidR="00B52548" w:rsidRPr="00BC31EB" w:rsidRDefault="00B52548" w:rsidP="00B52548">
      <w:pPr>
        <w:pStyle w:val="af"/>
        <w:jc w:val="both"/>
        <w:rPr>
          <w:sz w:val="16"/>
          <w:szCs w:val="16"/>
        </w:rPr>
      </w:pPr>
      <w:r w:rsidRPr="00BC31EB">
        <w:rPr>
          <w:sz w:val="16"/>
          <w:szCs w:val="16"/>
        </w:rPr>
        <w:t>В этом случае раздел 4 следует изложить в следующей редакции:</w:t>
      </w:r>
    </w:p>
    <w:p w:rsidR="00B52548" w:rsidRPr="00BC31EB" w:rsidRDefault="00B52548" w:rsidP="00B52548">
      <w:pPr>
        <w:pStyle w:val="af"/>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52548" w:rsidRPr="00BC31EB" w:rsidRDefault="00B52548" w:rsidP="00B52548">
      <w:pPr>
        <w:pStyle w:val="af"/>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B52548" w:rsidRPr="00BC31EB" w:rsidRDefault="00B52548" w:rsidP="00B52548">
      <w:pPr>
        <w:pStyle w:val="af"/>
        <w:rPr>
          <w:sz w:val="16"/>
          <w:szCs w:val="16"/>
        </w:rPr>
      </w:pPr>
    </w:p>
  </w:footnote>
  <w:footnote w:id="7">
    <w:p w:rsidR="00B52548" w:rsidRPr="00BC31EB" w:rsidRDefault="00B52548" w:rsidP="00B52548">
      <w:pPr>
        <w:pStyle w:val="af"/>
        <w:jc w:val="both"/>
        <w:rPr>
          <w:sz w:val="16"/>
          <w:szCs w:val="16"/>
        </w:rPr>
      </w:pPr>
      <w:r w:rsidRPr="00FE51AA">
        <w:rPr>
          <w:rStyle w:val="af3"/>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B52548" w:rsidRPr="00FE51AA" w:rsidRDefault="00B52548" w:rsidP="00B52548">
      <w:pPr>
        <w:pStyle w:val="af"/>
        <w:jc w:val="both"/>
      </w:pPr>
      <w:r w:rsidRPr="00FE51AA">
        <w:rPr>
          <w:rStyle w:val="af3"/>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rsidR="00B52548" w:rsidRPr="004E4FA9" w:rsidRDefault="00B52548" w:rsidP="00B52548">
      <w:pPr>
        <w:pStyle w:val="af1"/>
        <w:jc w:val="both"/>
        <w:rPr>
          <w:sz w:val="24"/>
          <w:szCs w:val="24"/>
        </w:rPr>
      </w:pPr>
      <w:r w:rsidRPr="00FE51AA">
        <w:rPr>
          <w:rStyle w:val="af3"/>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7">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0">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8"/>
    <w:lvlOverride w:ilvl="0">
      <w:startOverride w:val="2"/>
    </w:lvlOverride>
    <w:lvlOverride w:ilvl="1"/>
    <w:lvlOverride w:ilvl="2"/>
    <w:lvlOverride w:ilvl="3"/>
    <w:lvlOverride w:ilvl="4"/>
    <w:lvlOverride w:ilvl="5"/>
    <w:lvlOverride w:ilvl="6"/>
    <w:lvlOverride w:ilvl="7"/>
    <w:lvlOverride w:ilvl="8"/>
  </w:num>
  <w:num w:numId="7">
    <w:abstractNumId w:val="10"/>
  </w:num>
  <w:num w:numId="8">
    <w:abstractNumId w:val="14"/>
    <w:lvlOverride w:ilvl="0">
      <w:startOverride w:val="6"/>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8"/>
    </w:lvlOverride>
    <w:lvlOverride w:ilvl="1">
      <w:startOverride w:val="1"/>
    </w:lvlOverride>
    <w:lvlOverride w:ilvl="2"/>
    <w:lvlOverride w:ilvl="3"/>
    <w:lvlOverride w:ilvl="4"/>
    <w:lvlOverride w:ilvl="5"/>
    <w:lvlOverride w:ilvl="6"/>
    <w:lvlOverride w:ilvl="7"/>
    <w:lvlOverride w:ilvl="8"/>
  </w:num>
  <w:num w:numId="1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17A10"/>
    <w:rsid w:val="00023A85"/>
    <w:rsid w:val="00025D1B"/>
    <w:rsid w:val="0003755F"/>
    <w:rsid w:val="0007078B"/>
    <w:rsid w:val="00073AB8"/>
    <w:rsid w:val="0009777F"/>
    <w:rsid w:val="000D48A9"/>
    <w:rsid w:val="00106E91"/>
    <w:rsid w:val="0012762B"/>
    <w:rsid w:val="00132A9D"/>
    <w:rsid w:val="001344AF"/>
    <w:rsid w:val="00160143"/>
    <w:rsid w:val="0016163C"/>
    <w:rsid w:val="0019510C"/>
    <w:rsid w:val="001A2B52"/>
    <w:rsid w:val="001C1A64"/>
    <w:rsid w:val="001D416C"/>
    <w:rsid w:val="001F3E08"/>
    <w:rsid w:val="00221FA7"/>
    <w:rsid w:val="00232201"/>
    <w:rsid w:val="00280263"/>
    <w:rsid w:val="00291F20"/>
    <w:rsid w:val="00294041"/>
    <w:rsid w:val="002A20AD"/>
    <w:rsid w:val="002A57CF"/>
    <w:rsid w:val="00301F37"/>
    <w:rsid w:val="003152D8"/>
    <w:rsid w:val="00326D80"/>
    <w:rsid w:val="003B144B"/>
    <w:rsid w:val="003B3691"/>
    <w:rsid w:val="0041349E"/>
    <w:rsid w:val="00416D12"/>
    <w:rsid w:val="0044706C"/>
    <w:rsid w:val="004479EF"/>
    <w:rsid w:val="004732BC"/>
    <w:rsid w:val="00484019"/>
    <w:rsid w:val="004861A7"/>
    <w:rsid w:val="00486253"/>
    <w:rsid w:val="004A69BA"/>
    <w:rsid w:val="004B4228"/>
    <w:rsid w:val="004B44CD"/>
    <w:rsid w:val="004C06BA"/>
    <w:rsid w:val="004D679F"/>
    <w:rsid w:val="004E2C24"/>
    <w:rsid w:val="004E62D9"/>
    <w:rsid w:val="00531C03"/>
    <w:rsid w:val="00541166"/>
    <w:rsid w:val="00542A02"/>
    <w:rsid w:val="00555802"/>
    <w:rsid w:val="00573565"/>
    <w:rsid w:val="005C6894"/>
    <w:rsid w:val="005E1797"/>
    <w:rsid w:val="005E2D67"/>
    <w:rsid w:val="005F3707"/>
    <w:rsid w:val="006116B9"/>
    <w:rsid w:val="006177A2"/>
    <w:rsid w:val="00620853"/>
    <w:rsid w:val="00654402"/>
    <w:rsid w:val="006957F9"/>
    <w:rsid w:val="006F6A21"/>
    <w:rsid w:val="006F7181"/>
    <w:rsid w:val="007072A8"/>
    <w:rsid w:val="0071058F"/>
    <w:rsid w:val="00713F3F"/>
    <w:rsid w:val="007245E0"/>
    <w:rsid w:val="007330D0"/>
    <w:rsid w:val="007461DD"/>
    <w:rsid w:val="00763848"/>
    <w:rsid w:val="007710BD"/>
    <w:rsid w:val="00792143"/>
    <w:rsid w:val="007B3E20"/>
    <w:rsid w:val="007D4F4A"/>
    <w:rsid w:val="007E7DC9"/>
    <w:rsid w:val="007F257E"/>
    <w:rsid w:val="008051E5"/>
    <w:rsid w:val="008178A4"/>
    <w:rsid w:val="008262CA"/>
    <w:rsid w:val="00842291"/>
    <w:rsid w:val="00845CB4"/>
    <w:rsid w:val="00861125"/>
    <w:rsid w:val="008616BD"/>
    <w:rsid w:val="00870CE6"/>
    <w:rsid w:val="0089236D"/>
    <w:rsid w:val="008D28C2"/>
    <w:rsid w:val="008F19FF"/>
    <w:rsid w:val="009006EF"/>
    <w:rsid w:val="00905E9E"/>
    <w:rsid w:val="00910416"/>
    <w:rsid w:val="00920592"/>
    <w:rsid w:val="009206DF"/>
    <w:rsid w:val="00964BEB"/>
    <w:rsid w:val="00982216"/>
    <w:rsid w:val="00986F3A"/>
    <w:rsid w:val="00992D53"/>
    <w:rsid w:val="00994206"/>
    <w:rsid w:val="009C52DF"/>
    <w:rsid w:val="009D5BD8"/>
    <w:rsid w:val="009D6F3E"/>
    <w:rsid w:val="00A10419"/>
    <w:rsid w:val="00A158C7"/>
    <w:rsid w:val="00A24CA1"/>
    <w:rsid w:val="00A25C09"/>
    <w:rsid w:val="00A32444"/>
    <w:rsid w:val="00A43A58"/>
    <w:rsid w:val="00AB35F5"/>
    <w:rsid w:val="00AF5284"/>
    <w:rsid w:val="00B11208"/>
    <w:rsid w:val="00B32C19"/>
    <w:rsid w:val="00B4663E"/>
    <w:rsid w:val="00B52548"/>
    <w:rsid w:val="00B81194"/>
    <w:rsid w:val="00B87576"/>
    <w:rsid w:val="00B90253"/>
    <w:rsid w:val="00B915D4"/>
    <w:rsid w:val="00BE4F39"/>
    <w:rsid w:val="00C025CA"/>
    <w:rsid w:val="00C1634D"/>
    <w:rsid w:val="00C24998"/>
    <w:rsid w:val="00C46A44"/>
    <w:rsid w:val="00C63CB4"/>
    <w:rsid w:val="00C642F1"/>
    <w:rsid w:val="00C71920"/>
    <w:rsid w:val="00C83783"/>
    <w:rsid w:val="00CA51C3"/>
    <w:rsid w:val="00CA5C1C"/>
    <w:rsid w:val="00CB65B6"/>
    <w:rsid w:val="00CF46B6"/>
    <w:rsid w:val="00CF55D8"/>
    <w:rsid w:val="00D00E5C"/>
    <w:rsid w:val="00D72AE9"/>
    <w:rsid w:val="00D92200"/>
    <w:rsid w:val="00D9333D"/>
    <w:rsid w:val="00DC12CD"/>
    <w:rsid w:val="00E3515A"/>
    <w:rsid w:val="00E35FCF"/>
    <w:rsid w:val="00E54066"/>
    <w:rsid w:val="00E75D4E"/>
    <w:rsid w:val="00E82772"/>
    <w:rsid w:val="00E871F7"/>
    <w:rsid w:val="00E954B3"/>
    <w:rsid w:val="00ED4BB8"/>
    <w:rsid w:val="00EE57B2"/>
    <w:rsid w:val="00EE70DF"/>
    <w:rsid w:val="00EF07F2"/>
    <w:rsid w:val="00EF4A79"/>
    <w:rsid w:val="00F05DBD"/>
    <w:rsid w:val="00F20B02"/>
    <w:rsid w:val="00F33886"/>
    <w:rsid w:val="00F36C81"/>
    <w:rsid w:val="00F47C91"/>
    <w:rsid w:val="00F56618"/>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
    <w:name w:val="heading 1"/>
    <w:basedOn w:val="a"/>
    <w:next w:val="a"/>
    <w:link w:val="10"/>
    <w:qFormat/>
    <w:locked/>
    <w:rsid w:val="008178A4"/>
    <w:pPr>
      <w:keepNext/>
      <w:ind w:firstLine="851"/>
      <w:jc w:val="both"/>
      <w:outlineLvl w:val="0"/>
    </w:pPr>
    <w:rPr>
      <w:sz w:val="28"/>
      <w:szCs w:val="20"/>
    </w:rPr>
  </w:style>
  <w:style w:type="paragraph" w:styleId="3">
    <w:name w:val="heading 3"/>
    <w:basedOn w:val="a"/>
    <w:next w:val="a"/>
    <w:link w:val="30"/>
    <w:semiHidden/>
    <w:unhideWhenUsed/>
    <w:qFormat/>
    <w:locked/>
    <w:rsid w:val="00B525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basedOn w:val="a0"/>
    <w:link w:val="a8"/>
    <w:rsid w:val="00E54066"/>
    <w:rPr>
      <w:rFonts w:ascii="Times New Roman" w:eastAsia="Times New Roman" w:hAnsi="Times New Roman"/>
      <w:sz w:val="28"/>
      <w:szCs w:val="24"/>
    </w:rPr>
  </w:style>
  <w:style w:type="paragraph" w:styleId="31">
    <w:name w:val="Body Text Indent 3"/>
    <w:basedOn w:val="a"/>
    <w:link w:val="32"/>
    <w:uiPriority w:val="99"/>
    <w:semiHidden/>
    <w:unhideWhenUsed/>
    <w:rsid w:val="00992D53"/>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992D53"/>
    <w:rPr>
      <w:rFonts w:ascii="Times New Roman" w:eastAsia="Times New Roman" w:hAnsi="Times New Roman"/>
      <w:color w:val="000000"/>
      <w:sz w:val="16"/>
      <w:szCs w:val="16"/>
    </w:rPr>
  </w:style>
  <w:style w:type="paragraph" w:styleId="aa">
    <w:name w:val="Body Text Indent"/>
    <w:basedOn w:val="a"/>
    <w:link w:val="ab"/>
    <w:uiPriority w:val="99"/>
    <w:unhideWhenUsed/>
    <w:rsid w:val="008178A4"/>
    <w:pPr>
      <w:spacing w:after="120"/>
      <w:ind w:left="283"/>
    </w:pPr>
  </w:style>
  <w:style w:type="character" w:customStyle="1" w:styleId="ab">
    <w:name w:val="Основной текст с отступом Знак"/>
    <w:basedOn w:val="a0"/>
    <w:link w:val="aa"/>
    <w:uiPriority w:val="99"/>
    <w:rsid w:val="008178A4"/>
    <w:rPr>
      <w:rFonts w:ascii="Times New Roman" w:eastAsia="Times New Roman" w:hAnsi="Times New Roman"/>
      <w:sz w:val="24"/>
      <w:szCs w:val="24"/>
    </w:rPr>
  </w:style>
  <w:style w:type="character" w:customStyle="1" w:styleId="10">
    <w:name w:val="Заголовок 1 Знак"/>
    <w:basedOn w:val="a0"/>
    <w:link w:val="1"/>
    <w:rsid w:val="008178A4"/>
    <w:rPr>
      <w:rFonts w:ascii="Times New Roman" w:eastAsia="Times New Roman" w:hAnsi="Times New Roman"/>
      <w:sz w:val="28"/>
    </w:rPr>
  </w:style>
  <w:style w:type="paragraph" w:customStyle="1" w:styleId="ConsPlusNormal">
    <w:name w:val="ConsPlusNormal"/>
    <w:uiPriority w:val="99"/>
    <w:rsid w:val="008178A4"/>
    <w:pPr>
      <w:widowControl w:val="0"/>
      <w:autoSpaceDE w:val="0"/>
      <w:autoSpaceDN w:val="0"/>
      <w:adjustRightInd w:val="0"/>
      <w:ind w:firstLine="720"/>
    </w:pPr>
    <w:rPr>
      <w:rFonts w:ascii="Arial" w:eastAsia="Times New Roman" w:hAnsi="Arial" w:cs="Arial"/>
    </w:rPr>
  </w:style>
  <w:style w:type="character" w:styleId="ac">
    <w:name w:val="Hyperlink"/>
    <w:basedOn w:val="a0"/>
    <w:unhideWhenUsed/>
    <w:rsid w:val="008178A4"/>
    <w:rPr>
      <w:color w:val="0000FF"/>
      <w:u w:val="single"/>
    </w:rPr>
  </w:style>
  <w:style w:type="paragraph" w:styleId="ad">
    <w:name w:val="No Spacing"/>
    <w:uiPriority w:val="1"/>
    <w:qFormat/>
    <w:rsid w:val="008178A4"/>
    <w:rPr>
      <w:sz w:val="22"/>
      <w:szCs w:val="22"/>
      <w:lang w:eastAsia="en-US"/>
    </w:rPr>
  </w:style>
  <w:style w:type="character" w:customStyle="1" w:styleId="ae">
    <w:name w:val="Основной текст_"/>
    <w:basedOn w:val="a0"/>
    <w:link w:val="11"/>
    <w:locked/>
    <w:rsid w:val="008178A4"/>
    <w:rPr>
      <w:sz w:val="26"/>
      <w:szCs w:val="26"/>
      <w:shd w:val="clear" w:color="auto" w:fill="FFFFFF"/>
    </w:rPr>
  </w:style>
  <w:style w:type="paragraph" w:customStyle="1" w:styleId="11">
    <w:name w:val="Основной текст1"/>
    <w:basedOn w:val="a"/>
    <w:link w:val="ae"/>
    <w:rsid w:val="008178A4"/>
    <w:pPr>
      <w:widowControl w:val="0"/>
      <w:shd w:val="clear" w:color="auto" w:fill="FFFFFF"/>
      <w:spacing w:before="360" w:line="320" w:lineRule="exact"/>
      <w:ind w:hanging="1960"/>
      <w:jc w:val="center"/>
    </w:pPr>
    <w:rPr>
      <w:rFonts w:ascii="Calibri" w:eastAsia="Calibri" w:hAnsi="Calibri"/>
      <w:sz w:val="26"/>
      <w:szCs w:val="26"/>
    </w:rPr>
  </w:style>
  <w:style w:type="paragraph" w:styleId="HTML">
    <w:name w:val="HTML Preformatted"/>
    <w:basedOn w:val="a"/>
    <w:link w:val="HTML0"/>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8178A4"/>
    <w:rPr>
      <w:rFonts w:ascii="Courier New" w:eastAsia="Times New Roman" w:hAnsi="Courier New"/>
      <w:lang w:eastAsia="en-US"/>
    </w:rPr>
  </w:style>
  <w:style w:type="character" w:customStyle="1" w:styleId="30">
    <w:name w:val="Заголовок 3 Знак"/>
    <w:basedOn w:val="a0"/>
    <w:link w:val="3"/>
    <w:semiHidden/>
    <w:rsid w:val="00B52548"/>
    <w:rPr>
      <w:rFonts w:ascii="Cambria" w:eastAsia="Times New Roman" w:hAnsi="Cambria" w:cs="Times New Roman"/>
      <w:b/>
      <w:bCs/>
      <w:sz w:val="26"/>
      <w:szCs w:val="26"/>
    </w:rPr>
  </w:style>
  <w:style w:type="paragraph" w:customStyle="1" w:styleId="ConsPlusTitle">
    <w:name w:val="ConsPlusTitle"/>
    <w:rsid w:val="00B52548"/>
    <w:pPr>
      <w:widowControl w:val="0"/>
      <w:suppressAutoHyphens/>
      <w:autoSpaceDE w:val="0"/>
    </w:pPr>
    <w:rPr>
      <w:rFonts w:cs="Calibri"/>
      <w:b/>
      <w:bCs/>
      <w:sz w:val="22"/>
      <w:szCs w:val="22"/>
      <w:lang w:eastAsia="zh-CN"/>
    </w:rPr>
  </w:style>
  <w:style w:type="paragraph" w:customStyle="1" w:styleId="s1">
    <w:name w:val="s_1"/>
    <w:basedOn w:val="a"/>
    <w:rsid w:val="00B52548"/>
    <w:pPr>
      <w:ind w:firstLine="720"/>
      <w:jc w:val="both"/>
    </w:pPr>
    <w:rPr>
      <w:rFonts w:ascii="Arial" w:hAnsi="Arial" w:cs="Arial"/>
      <w:sz w:val="26"/>
      <w:szCs w:val="26"/>
    </w:rPr>
  </w:style>
  <w:style w:type="paragraph" w:customStyle="1" w:styleId="12">
    <w:name w:val="Без интервала1"/>
    <w:rsid w:val="00B52548"/>
    <w:pPr>
      <w:suppressAutoHyphens/>
    </w:pPr>
    <w:rPr>
      <w:rFonts w:eastAsia="Times New Roman" w:cs="Calibri"/>
      <w:sz w:val="22"/>
      <w:szCs w:val="22"/>
      <w:lang w:eastAsia="zh-CN"/>
    </w:rPr>
  </w:style>
  <w:style w:type="paragraph" w:styleId="af">
    <w:name w:val="footnote text"/>
    <w:basedOn w:val="a"/>
    <w:link w:val="13"/>
    <w:rsid w:val="00B52548"/>
    <w:rPr>
      <w:sz w:val="20"/>
      <w:szCs w:val="20"/>
    </w:rPr>
  </w:style>
  <w:style w:type="character" w:customStyle="1" w:styleId="af0">
    <w:name w:val="Текст сноски Знак"/>
    <w:basedOn w:val="a0"/>
    <w:link w:val="af"/>
    <w:uiPriority w:val="99"/>
    <w:semiHidden/>
    <w:rsid w:val="00B52548"/>
    <w:rPr>
      <w:rFonts w:ascii="Times New Roman" w:eastAsia="Times New Roman" w:hAnsi="Times New Roman"/>
    </w:rPr>
  </w:style>
  <w:style w:type="character" w:customStyle="1" w:styleId="13">
    <w:name w:val="Текст сноски Знак1"/>
    <w:basedOn w:val="a0"/>
    <w:link w:val="af"/>
    <w:rsid w:val="00B52548"/>
    <w:rPr>
      <w:rFonts w:ascii="Times New Roman" w:eastAsia="Times New Roman" w:hAnsi="Times New Roman"/>
    </w:rPr>
  </w:style>
  <w:style w:type="paragraph" w:styleId="af1">
    <w:name w:val="annotation text"/>
    <w:basedOn w:val="a"/>
    <w:link w:val="af2"/>
    <w:uiPriority w:val="99"/>
    <w:unhideWhenUsed/>
    <w:rsid w:val="00B52548"/>
    <w:rPr>
      <w:sz w:val="20"/>
      <w:szCs w:val="20"/>
    </w:rPr>
  </w:style>
  <w:style w:type="character" w:customStyle="1" w:styleId="af2">
    <w:name w:val="Текст примечания Знак"/>
    <w:basedOn w:val="a0"/>
    <w:link w:val="af1"/>
    <w:uiPriority w:val="99"/>
    <w:rsid w:val="00B52548"/>
    <w:rPr>
      <w:rFonts w:ascii="Times New Roman" w:eastAsia="Times New Roman" w:hAnsi="Times New Roman"/>
    </w:rPr>
  </w:style>
  <w:style w:type="character" w:styleId="af3">
    <w:name w:val="footnote reference"/>
    <w:uiPriority w:val="99"/>
    <w:semiHidden/>
    <w:unhideWhenUsed/>
    <w:rsid w:val="00B52548"/>
    <w:rPr>
      <w:vertAlign w:val="superscript"/>
    </w:rPr>
  </w:style>
  <w:style w:type="paragraph" w:customStyle="1" w:styleId="s16">
    <w:name w:val="s_16"/>
    <w:basedOn w:val="a"/>
    <w:rsid w:val="00B52548"/>
    <w:pPr>
      <w:spacing w:before="100" w:beforeAutospacing="1" w:after="100" w:afterAutospacing="1"/>
    </w:pPr>
  </w:style>
  <w:style w:type="paragraph" w:customStyle="1" w:styleId="dt-p">
    <w:name w:val="dt-p"/>
    <w:basedOn w:val="a"/>
    <w:rsid w:val="00B52548"/>
    <w:pPr>
      <w:spacing w:before="100" w:beforeAutospacing="1" w:after="100" w:afterAutospacing="1"/>
    </w:pPr>
  </w:style>
  <w:style w:type="character" w:customStyle="1" w:styleId="dt-m">
    <w:name w:val="dt-m"/>
    <w:basedOn w:val="a0"/>
    <w:rsid w:val="00B52548"/>
  </w:style>
  <w:style w:type="paragraph" w:styleId="af4">
    <w:name w:val="Normal (Web)"/>
    <w:basedOn w:val="a"/>
    <w:uiPriority w:val="99"/>
    <w:unhideWhenUsed/>
    <w:rsid w:val="00CA51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normativ.kontur.ru/document?moduleId=1&amp;documentId=380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20</Pages>
  <Words>8259</Words>
  <Characters>47077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72</cp:revision>
  <cp:lastPrinted>2021-12-23T11:56:00Z</cp:lastPrinted>
  <dcterms:created xsi:type="dcterms:W3CDTF">2015-11-25T08:51:00Z</dcterms:created>
  <dcterms:modified xsi:type="dcterms:W3CDTF">2021-12-23T12:02:00Z</dcterms:modified>
</cp:coreProperties>
</file>