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7461DD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4" o:title="Герб 2"/>
            <w10:wrap anchory="page"/>
          </v:shape>
        </w:pic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461DD" w:rsidRDefault="007461DD" w:rsidP="007461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39.4                              РЕШЕНИЕ</w:t>
      </w:r>
    </w:p>
    <w:p w:rsidR="007461DD" w:rsidRDefault="007461DD" w:rsidP="007461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1DD" w:rsidRDefault="007461DD" w:rsidP="007461D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19 декабрь 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19</w:t>
      </w:r>
      <w:r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декабря  2019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1DD" w:rsidRDefault="007461DD" w:rsidP="007461DD"/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FF1938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23220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232201">
        <w:rPr>
          <w:b/>
          <w:sz w:val="28"/>
          <w:szCs w:val="28"/>
        </w:rPr>
        <w:t>2021</w:t>
      </w:r>
      <w:r w:rsidRPr="00620853">
        <w:rPr>
          <w:b/>
          <w:sz w:val="28"/>
          <w:szCs w:val="28"/>
        </w:rPr>
        <w:t xml:space="preserve"> и </w:t>
      </w:r>
      <w:r w:rsidR="00232201">
        <w:rPr>
          <w:b/>
          <w:sz w:val="28"/>
          <w:szCs w:val="28"/>
        </w:rPr>
        <w:t>2022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232201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232201">
        <w:rPr>
          <w:b/>
          <w:sz w:val="28"/>
          <w:szCs w:val="28"/>
        </w:rPr>
        <w:t>3460,7</w:t>
      </w:r>
      <w:r w:rsidR="009C52D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232201">
        <w:rPr>
          <w:b/>
          <w:sz w:val="28"/>
          <w:szCs w:val="28"/>
        </w:rPr>
        <w:t>3460,7</w:t>
      </w:r>
      <w:r w:rsidR="00FF193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232201">
        <w:rPr>
          <w:b/>
          <w:sz w:val="28"/>
          <w:szCs w:val="28"/>
        </w:rPr>
        <w:t>3263,5</w:t>
      </w:r>
      <w:r w:rsidR="00CF46B6">
        <w:rPr>
          <w:b/>
          <w:sz w:val="28"/>
          <w:szCs w:val="28"/>
        </w:rPr>
        <w:t xml:space="preserve"> 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232201">
        <w:rPr>
          <w:b/>
          <w:sz w:val="28"/>
          <w:szCs w:val="28"/>
        </w:rPr>
        <w:t>2793,5</w:t>
      </w:r>
      <w:r w:rsidR="00FF1938">
        <w:rPr>
          <w:b/>
          <w:sz w:val="28"/>
          <w:szCs w:val="28"/>
        </w:rPr>
        <w:t xml:space="preserve"> </w:t>
      </w:r>
      <w:r w:rsidR="00FF1938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 w:rsidR="009C52DF"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 w:rsidR="00232201">
        <w:rPr>
          <w:b/>
          <w:sz w:val="28"/>
          <w:szCs w:val="28"/>
        </w:rPr>
        <w:t>3263,5</w:t>
      </w:r>
      <w:r w:rsidR="00B32C19">
        <w:rPr>
          <w:b/>
          <w:sz w:val="28"/>
          <w:szCs w:val="28"/>
        </w:rPr>
        <w:t xml:space="preserve"> </w:t>
      </w:r>
      <w:r w:rsidR="00B32C1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232201">
        <w:rPr>
          <w:sz w:val="28"/>
          <w:szCs w:val="28"/>
        </w:rPr>
        <w:t>53,0</w:t>
      </w:r>
      <w:r w:rsidR="00B32C19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232201">
        <w:rPr>
          <w:b/>
          <w:sz w:val="28"/>
          <w:szCs w:val="28"/>
        </w:rPr>
        <w:t>2793,5</w:t>
      </w:r>
      <w:r w:rsidR="00B32C19">
        <w:rPr>
          <w:b/>
          <w:sz w:val="28"/>
          <w:szCs w:val="28"/>
        </w:rPr>
        <w:t xml:space="preserve"> </w:t>
      </w:r>
      <w:r w:rsidR="00B32C1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232201">
        <w:rPr>
          <w:sz w:val="28"/>
          <w:szCs w:val="28"/>
        </w:rPr>
        <w:t>119,8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232201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232201" w:rsidRPr="009D6F3E" w:rsidRDefault="00232201" w:rsidP="00232201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1254,7</w:t>
      </w:r>
      <w:r w:rsidRPr="009D6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232201" w:rsidRPr="009D6F3E" w:rsidRDefault="00232201" w:rsidP="00232201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1057,5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232201" w:rsidRPr="009D6F3E" w:rsidRDefault="00232201" w:rsidP="00232201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587,5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986F3A" w:rsidRPr="009D6F3E" w:rsidRDefault="00986F3A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232201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– </w:t>
      </w:r>
      <w:r w:rsidR="00232201">
        <w:rPr>
          <w:sz w:val="28"/>
          <w:szCs w:val="28"/>
        </w:rPr>
        <w:t>2022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232201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 на плановый период </w:t>
      </w:r>
      <w:r w:rsidR="00232201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и </w:t>
      </w:r>
      <w:r w:rsidR="00232201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232201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232201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и 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232201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232201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и </w:t>
      </w:r>
      <w:r w:rsidR="00232201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232201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232201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232201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и </w:t>
      </w:r>
      <w:r w:rsidR="00232201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</w:t>
      </w:r>
      <w:r w:rsidRPr="009D6F3E">
        <w:rPr>
          <w:spacing w:val="2"/>
          <w:sz w:val="28"/>
          <w:szCs w:val="28"/>
        </w:rPr>
        <w:lastRenderedPageBreak/>
        <w:t xml:space="preserve">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232201">
        <w:rPr>
          <w:sz w:val="28"/>
          <w:szCs w:val="28"/>
        </w:rPr>
        <w:t>2020</w:t>
      </w:r>
      <w:r w:rsidRPr="009D6F3E">
        <w:rPr>
          <w:sz w:val="28"/>
          <w:szCs w:val="28"/>
        </w:rPr>
        <w:t>-</w:t>
      </w:r>
      <w:r w:rsidR="00232201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FF1938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FF1938">
        <w:rPr>
          <w:bCs/>
          <w:sz w:val="28"/>
          <w:szCs w:val="28"/>
        </w:rPr>
        <w:t>Усман-Ташлинский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232201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232201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232201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</w:t>
      </w:r>
      <w:r w:rsidR="00106E91" w:rsidRPr="009D6F3E">
        <w:rPr>
          <w:bCs/>
          <w:sz w:val="28"/>
          <w:szCs w:val="28"/>
        </w:rPr>
        <w:lastRenderedPageBreak/>
        <w:t>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232201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232201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232201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232201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232201">
        <w:rPr>
          <w:spacing w:val="-4"/>
          <w:sz w:val="28"/>
          <w:szCs w:val="28"/>
        </w:rPr>
        <w:t>2020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232201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232201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106E91" w:rsidRPr="009D6F3E" w:rsidRDefault="00106E91" w:rsidP="00D92200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proofErr w:type="gramStart"/>
      <w:r w:rsidR="007461DD">
        <w:rPr>
          <w:spacing w:val="-3"/>
          <w:sz w:val="28"/>
          <w:szCs w:val="28"/>
        </w:rPr>
        <w:t>Исполняющая</w:t>
      </w:r>
      <w:proofErr w:type="gramEnd"/>
      <w:r w:rsidR="007461DD">
        <w:rPr>
          <w:spacing w:val="-3"/>
          <w:sz w:val="28"/>
          <w:szCs w:val="28"/>
        </w:rPr>
        <w:t xml:space="preserve"> обязанности главы СП</w:t>
      </w:r>
      <w:r w:rsidR="00D92200">
        <w:rPr>
          <w:spacing w:val="-3"/>
          <w:sz w:val="28"/>
          <w:szCs w:val="28"/>
        </w:rPr>
        <w:t xml:space="preserve">    _______</w:t>
      </w:r>
      <w:r w:rsidR="00A43A58">
        <w:rPr>
          <w:spacing w:val="-3"/>
          <w:sz w:val="28"/>
          <w:szCs w:val="28"/>
        </w:rPr>
        <w:t xml:space="preserve">         </w:t>
      </w:r>
      <w:proofErr w:type="spellStart"/>
      <w:r w:rsidR="007461DD">
        <w:rPr>
          <w:spacing w:val="-3"/>
          <w:sz w:val="28"/>
          <w:szCs w:val="28"/>
        </w:rPr>
        <w:t>Гибаева</w:t>
      </w:r>
      <w:proofErr w:type="spellEnd"/>
      <w:r w:rsidR="007461DD">
        <w:rPr>
          <w:spacing w:val="-3"/>
          <w:sz w:val="28"/>
          <w:szCs w:val="28"/>
        </w:rPr>
        <w:t xml:space="preserve"> Г.Г.</w:t>
      </w:r>
    </w:p>
    <w:sectPr w:rsidR="00106E91" w:rsidRPr="009D6F3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3A85"/>
    <w:rsid w:val="00025D1B"/>
    <w:rsid w:val="0007078B"/>
    <w:rsid w:val="00073AB8"/>
    <w:rsid w:val="0009777F"/>
    <w:rsid w:val="00106E91"/>
    <w:rsid w:val="0012762B"/>
    <w:rsid w:val="001344AF"/>
    <w:rsid w:val="00160143"/>
    <w:rsid w:val="0019510C"/>
    <w:rsid w:val="001A2B52"/>
    <w:rsid w:val="001D416C"/>
    <w:rsid w:val="00221FA7"/>
    <w:rsid w:val="00232201"/>
    <w:rsid w:val="00291F20"/>
    <w:rsid w:val="002A20AD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2C24"/>
    <w:rsid w:val="004E62D9"/>
    <w:rsid w:val="00541166"/>
    <w:rsid w:val="00555802"/>
    <w:rsid w:val="00573565"/>
    <w:rsid w:val="005E1797"/>
    <w:rsid w:val="005E2D67"/>
    <w:rsid w:val="006116B9"/>
    <w:rsid w:val="006177A2"/>
    <w:rsid w:val="00620853"/>
    <w:rsid w:val="00654402"/>
    <w:rsid w:val="006F7181"/>
    <w:rsid w:val="00713F3F"/>
    <w:rsid w:val="007245E0"/>
    <w:rsid w:val="007461DD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9236D"/>
    <w:rsid w:val="008F19FF"/>
    <w:rsid w:val="00905E9E"/>
    <w:rsid w:val="00920592"/>
    <w:rsid w:val="00964BEB"/>
    <w:rsid w:val="00982216"/>
    <w:rsid w:val="00986F3A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32C19"/>
    <w:rsid w:val="00B4663E"/>
    <w:rsid w:val="00B87576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48</cp:revision>
  <dcterms:created xsi:type="dcterms:W3CDTF">2015-11-25T08:51:00Z</dcterms:created>
  <dcterms:modified xsi:type="dcterms:W3CDTF">2019-12-19T03:48:00Z</dcterms:modified>
</cp:coreProperties>
</file>