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6F" w:rsidRDefault="005946AB" w:rsidP="008D5A6F">
      <w:pPr>
        <w:ind w:left="-300"/>
        <w:rPr>
          <w:rFonts w:eastAsia="Arial Unicode MS"/>
          <w:b/>
          <w:bCs/>
          <w:caps/>
          <w:shadow/>
          <w:sz w:val="20"/>
        </w:rPr>
      </w:pPr>
      <w:r>
        <w:rPr>
          <w:rFonts w:eastAsia="Arial Unicode MS"/>
          <w:b/>
          <w:bCs/>
          <w:caps/>
          <w:shadow/>
          <w:noProof/>
          <w:sz w:val="20"/>
        </w:rPr>
        <w:drawing>
          <wp:anchor distT="0" distB="0" distL="114300" distR="114300" simplePos="0" relativeHeight="251660288" behindDoc="1" locked="0" layoutInCell="1" allowOverlap="1">
            <wp:simplePos x="0" y="0"/>
            <wp:positionH relativeFrom="column">
              <wp:posOffset>2609850</wp:posOffset>
            </wp:positionH>
            <wp:positionV relativeFrom="page">
              <wp:posOffset>400050</wp:posOffset>
            </wp:positionV>
            <wp:extent cx="889000" cy="828675"/>
            <wp:effectExtent l="19050" t="0" r="635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889000" cy="828675"/>
                    </a:xfrm>
                    <a:prstGeom prst="rect">
                      <a:avLst/>
                    </a:prstGeom>
                    <a:noFill/>
                  </pic:spPr>
                </pic:pic>
              </a:graphicData>
            </a:graphic>
          </wp:anchor>
        </w:drawing>
      </w:r>
      <w:proofErr w:type="gramStart"/>
      <w:r w:rsidR="008D5A6F">
        <w:rPr>
          <w:rFonts w:eastAsia="Arial Unicode MS"/>
          <w:b/>
          <w:bCs/>
          <w:caps/>
          <w:shadow/>
          <w:sz w:val="20"/>
        </w:rPr>
        <w:t>БАШ</w:t>
      </w:r>
      <w:proofErr w:type="gramEnd"/>
      <w:r w:rsidR="008D5A6F">
        <w:rPr>
          <w:rFonts w:eastAsia="Arial Unicode MS" w:hAnsi="Lucida Sans Unicode"/>
          <w:b/>
          <w:sz w:val="20"/>
        </w:rPr>
        <w:t>Ҡ</w:t>
      </w:r>
      <w:r w:rsidR="008D5A6F">
        <w:rPr>
          <w:rFonts w:eastAsia="Arial Unicode MS"/>
          <w:b/>
          <w:bCs/>
          <w:caps/>
          <w:shadow/>
          <w:sz w:val="20"/>
        </w:rPr>
        <w:t>ОРТОСТАН РЕСПУБЛИКАҺЫның                                                                            совет</w:t>
      </w:r>
    </w:p>
    <w:p w:rsidR="008D5A6F" w:rsidRDefault="008D5A6F" w:rsidP="008D5A6F">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8D5A6F" w:rsidRDefault="008D5A6F" w:rsidP="008D5A6F">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8D5A6F" w:rsidRDefault="008D5A6F" w:rsidP="008D5A6F">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8D5A6F" w:rsidRDefault="008D5A6F" w:rsidP="005946AB">
      <w:pPr>
        <w:tabs>
          <w:tab w:val="left" w:pos="6135"/>
        </w:tabs>
        <w:spacing w:line="192" w:lineRule="auto"/>
        <w:ind w:left="-300"/>
        <w:rPr>
          <w:rFonts w:eastAsia="Arial Unicode MS"/>
          <w:b/>
          <w:sz w:val="16"/>
          <w:szCs w:val="16"/>
        </w:rPr>
      </w:pPr>
      <w:r>
        <w:rPr>
          <w:rFonts w:eastAsia="Arial Unicode MS"/>
          <w:b/>
          <w:bCs/>
          <w:caps/>
          <w:shadow/>
        </w:rPr>
        <w:t xml:space="preserve">                                                                                                         </w:t>
      </w:r>
    </w:p>
    <w:p w:rsidR="008D5A6F" w:rsidRPr="00D2697C" w:rsidRDefault="008D5A6F" w:rsidP="008D5A6F">
      <w:pPr>
        <w:pBdr>
          <w:bottom w:val="single" w:sz="12" w:space="1" w:color="auto"/>
        </w:pBdr>
        <w:tabs>
          <w:tab w:val="left" w:pos="0"/>
        </w:tabs>
        <w:ind w:left="57"/>
        <w:rPr>
          <w:rFonts w:ascii="Lucida Sans Unicode" w:eastAsia="Arial Unicode MS" w:hAnsi="Lucida Sans Unicode" w:cs="Lucida Sans Unicode"/>
          <w:b/>
          <w:sz w:val="16"/>
          <w:szCs w:val="16"/>
        </w:rPr>
      </w:pPr>
    </w:p>
    <w:p w:rsidR="008D5A6F" w:rsidRDefault="008D5A6F" w:rsidP="008D5A6F">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 xml:space="preserve">КАРАР            </w:t>
      </w:r>
      <w:r w:rsidR="008A2E82">
        <w:rPr>
          <w:rFonts w:ascii="Times New Roman" w:hAnsi="Times New Roman" w:cs="Times New Roman"/>
          <w:sz w:val="28"/>
          <w:szCs w:val="28"/>
        </w:rPr>
        <w:t xml:space="preserve">                              </w:t>
      </w:r>
      <w:r>
        <w:rPr>
          <w:rFonts w:ascii="Times New Roman" w:hAnsi="Times New Roman" w:cs="Times New Roman"/>
          <w:sz w:val="28"/>
          <w:szCs w:val="28"/>
        </w:rPr>
        <w:t xml:space="preserve"> </w:t>
      </w:r>
      <w:r w:rsidR="00207861">
        <w:rPr>
          <w:rFonts w:ascii="Times New Roman" w:hAnsi="Times New Roman" w:cs="Times New Roman"/>
          <w:sz w:val="28"/>
          <w:szCs w:val="28"/>
        </w:rPr>
        <w:t>№30</w:t>
      </w:r>
      <w:r w:rsidR="003755F6">
        <w:rPr>
          <w:rFonts w:ascii="Times New Roman" w:hAnsi="Times New Roman" w:cs="Times New Roman"/>
          <w:sz w:val="28"/>
          <w:szCs w:val="28"/>
        </w:rPr>
        <w:t>.</w:t>
      </w:r>
      <w:r w:rsidR="00A94DDB">
        <w:rPr>
          <w:rFonts w:ascii="Times New Roman" w:hAnsi="Times New Roman" w:cs="Times New Roman"/>
          <w:sz w:val="28"/>
          <w:szCs w:val="28"/>
        </w:rPr>
        <w:t>6</w:t>
      </w:r>
      <w:r>
        <w:rPr>
          <w:rFonts w:ascii="Times New Roman" w:hAnsi="Times New Roman" w:cs="Times New Roman"/>
          <w:sz w:val="28"/>
          <w:szCs w:val="28"/>
        </w:rPr>
        <w:t xml:space="preserve">                             РЕШЕНИЕ</w:t>
      </w:r>
    </w:p>
    <w:p w:rsidR="008D5A6F" w:rsidRDefault="00207861" w:rsidP="005946AB">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19</w:t>
      </w:r>
      <w:r w:rsidR="003755F6">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март</w:t>
      </w:r>
      <w:r w:rsidR="008A0440">
        <w:rPr>
          <w:rFonts w:ascii="Times New Roman" w:hAnsi="Times New Roman" w:cs="Times New Roman"/>
          <w:b w:val="0"/>
          <w:sz w:val="28"/>
          <w:szCs w:val="28"/>
          <w:u w:val="single"/>
        </w:rPr>
        <w:t xml:space="preserve">  </w:t>
      </w:r>
      <w:r w:rsidR="008D5A6F">
        <w:rPr>
          <w:rFonts w:ascii="Times New Roman" w:hAnsi="Times New Roman" w:cs="Times New Roman"/>
          <w:b w:val="0"/>
          <w:sz w:val="28"/>
          <w:szCs w:val="28"/>
          <w:u w:val="single"/>
        </w:rPr>
        <w:t>201</w:t>
      </w:r>
      <w:r w:rsidR="00134FDB">
        <w:rPr>
          <w:rFonts w:ascii="Times New Roman" w:hAnsi="Times New Roman" w:cs="Times New Roman"/>
          <w:b w:val="0"/>
          <w:sz w:val="28"/>
          <w:szCs w:val="28"/>
          <w:u w:val="single"/>
        </w:rPr>
        <w:t>9</w:t>
      </w:r>
      <w:r w:rsidR="008D5A6F">
        <w:rPr>
          <w:rFonts w:ascii="Times New Roman" w:hAnsi="Times New Roman" w:cs="Times New Roman"/>
          <w:b w:val="0"/>
          <w:sz w:val="28"/>
          <w:szCs w:val="28"/>
          <w:u w:val="single"/>
        </w:rPr>
        <w:t xml:space="preserve"> </w:t>
      </w:r>
      <w:proofErr w:type="spellStart"/>
      <w:r w:rsidR="008D5A6F">
        <w:rPr>
          <w:rFonts w:ascii="Times New Roman" w:hAnsi="Times New Roman" w:cs="Times New Roman"/>
          <w:b w:val="0"/>
          <w:sz w:val="28"/>
          <w:szCs w:val="28"/>
          <w:u w:val="single"/>
        </w:rPr>
        <w:t>й</w:t>
      </w:r>
      <w:proofErr w:type="spellEnd"/>
      <w:r w:rsidR="008D5A6F">
        <w:rPr>
          <w:rFonts w:ascii="Times New Roman" w:hAnsi="Times New Roman" w:cs="Times New Roman"/>
          <w:b w:val="0"/>
          <w:sz w:val="28"/>
          <w:szCs w:val="28"/>
          <w:u w:val="single"/>
        </w:rPr>
        <w:t>.</w:t>
      </w:r>
      <w:r w:rsidR="005946AB">
        <w:rPr>
          <w:rFonts w:ascii="Times New Roman" w:hAnsi="Times New Roman" w:cs="Times New Roman"/>
          <w:b w:val="0"/>
          <w:sz w:val="28"/>
          <w:szCs w:val="28"/>
        </w:rPr>
        <w:t xml:space="preserve">                                                                </w:t>
      </w:r>
      <w:r w:rsidR="00D12E18">
        <w:rPr>
          <w:rFonts w:ascii="Times New Roman" w:hAnsi="Times New Roman" w:cs="Times New Roman"/>
          <w:b w:val="0"/>
          <w:sz w:val="28"/>
          <w:szCs w:val="28"/>
        </w:rPr>
        <w:t xml:space="preserve"> </w:t>
      </w:r>
      <w:r w:rsidR="00134FD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07861">
        <w:rPr>
          <w:rFonts w:ascii="Times New Roman" w:hAnsi="Times New Roman" w:cs="Times New Roman"/>
          <w:b w:val="0"/>
          <w:sz w:val="28"/>
          <w:szCs w:val="28"/>
          <w:u w:val="single"/>
        </w:rPr>
        <w:t>19</w:t>
      </w:r>
      <w:r w:rsidR="00134FDB" w:rsidRPr="00207861">
        <w:rPr>
          <w:rFonts w:ascii="Times New Roman" w:hAnsi="Times New Roman" w:cs="Times New Roman"/>
          <w:b w:val="0"/>
          <w:sz w:val="28"/>
          <w:szCs w:val="28"/>
          <w:u w:val="single"/>
        </w:rPr>
        <w:t xml:space="preserve"> </w:t>
      </w:r>
      <w:r w:rsidRPr="00207861">
        <w:rPr>
          <w:rFonts w:ascii="Times New Roman" w:hAnsi="Times New Roman" w:cs="Times New Roman"/>
          <w:b w:val="0"/>
          <w:sz w:val="28"/>
          <w:szCs w:val="28"/>
          <w:u w:val="single"/>
        </w:rPr>
        <w:t>марта</w:t>
      </w:r>
      <w:r w:rsidR="008D5A6F">
        <w:rPr>
          <w:rFonts w:ascii="Times New Roman" w:hAnsi="Times New Roman" w:cs="Times New Roman"/>
          <w:b w:val="0"/>
          <w:sz w:val="28"/>
          <w:szCs w:val="28"/>
          <w:u w:val="single"/>
        </w:rPr>
        <w:t xml:space="preserve">  201</w:t>
      </w:r>
      <w:r w:rsidR="00134FDB">
        <w:rPr>
          <w:rFonts w:ascii="Times New Roman" w:hAnsi="Times New Roman" w:cs="Times New Roman"/>
          <w:b w:val="0"/>
          <w:sz w:val="28"/>
          <w:szCs w:val="28"/>
          <w:u w:val="single"/>
        </w:rPr>
        <w:t>9</w:t>
      </w:r>
      <w:r w:rsidR="008D5A6F">
        <w:rPr>
          <w:rFonts w:ascii="Times New Roman" w:hAnsi="Times New Roman" w:cs="Times New Roman"/>
          <w:b w:val="0"/>
          <w:sz w:val="28"/>
          <w:szCs w:val="28"/>
          <w:u w:val="single"/>
        </w:rPr>
        <w:t xml:space="preserve"> г.</w:t>
      </w:r>
      <w:r w:rsidR="008D5A6F">
        <w:rPr>
          <w:rFonts w:ascii="Times New Roman" w:hAnsi="Times New Roman" w:cs="Times New Roman"/>
          <w:b w:val="0"/>
          <w:sz w:val="28"/>
          <w:szCs w:val="28"/>
        </w:rPr>
        <w:t xml:space="preserve"> </w:t>
      </w:r>
    </w:p>
    <w:p w:rsidR="00B20B04" w:rsidRDefault="00B20B04" w:rsidP="00B20B04">
      <w:pPr>
        <w:rPr>
          <w:b/>
        </w:rPr>
      </w:pPr>
    </w:p>
    <w:p w:rsidR="00A94DDB" w:rsidRPr="00DC1053" w:rsidRDefault="00A94DDB" w:rsidP="00A94DDB">
      <w:pPr>
        <w:jc w:val="center"/>
        <w:rPr>
          <w:b/>
        </w:rPr>
      </w:pPr>
      <w:r w:rsidRPr="00DC1053">
        <w:rPr>
          <w:b/>
        </w:rPr>
        <w:t xml:space="preserve">Об утверждении местных нормативов градостроительного проектирования сельского поселения </w:t>
      </w:r>
      <w:proofErr w:type="spellStart"/>
      <w:r>
        <w:rPr>
          <w:b/>
        </w:rPr>
        <w:t>Усман-Ташлинский</w:t>
      </w:r>
      <w:proofErr w:type="spellEnd"/>
      <w:r w:rsidRPr="00DC1053">
        <w:rPr>
          <w:b/>
        </w:rPr>
        <w:t xml:space="preserve"> сельсовет муниципального района </w:t>
      </w:r>
      <w:proofErr w:type="spellStart"/>
      <w:r w:rsidRPr="00DC1053">
        <w:rPr>
          <w:b/>
        </w:rPr>
        <w:t>Ермекеевский</w:t>
      </w:r>
      <w:proofErr w:type="spellEnd"/>
      <w:r w:rsidRPr="00DC1053">
        <w:rPr>
          <w:b/>
        </w:rPr>
        <w:t xml:space="preserve"> район Республики Башкортостан</w:t>
      </w:r>
    </w:p>
    <w:p w:rsidR="00A94DDB" w:rsidRPr="00BC0B4F" w:rsidRDefault="00A94DDB" w:rsidP="00A94DDB">
      <w:pPr>
        <w:jc w:val="both"/>
      </w:pPr>
      <w:r w:rsidRPr="00BC0B4F">
        <w:t xml:space="preserve">В соответствии с Градостроительным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Совет сельского     поселения  </w:t>
      </w:r>
      <w:proofErr w:type="spellStart"/>
      <w:r>
        <w:t>Усман-Ташлинский</w:t>
      </w:r>
      <w:proofErr w:type="spellEnd"/>
      <w:r w:rsidRPr="00BC0B4F">
        <w:t xml:space="preserve"> сельсовет муниципального района </w:t>
      </w:r>
      <w:proofErr w:type="spellStart"/>
      <w:r w:rsidRPr="00BC0B4F">
        <w:t>Ермекеевский</w:t>
      </w:r>
      <w:proofErr w:type="spellEnd"/>
      <w:r w:rsidRPr="00BC0B4F">
        <w:t xml:space="preserve"> район Республики Башкортостан решил:</w:t>
      </w:r>
    </w:p>
    <w:p w:rsidR="00A94DDB" w:rsidRDefault="00A94DDB" w:rsidP="00A94DDB">
      <w:pPr>
        <w:jc w:val="both"/>
      </w:pPr>
    </w:p>
    <w:p w:rsidR="00A94DDB" w:rsidRPr="00BC0B4F" w:rsidRDefault="00A94DDB" w:rsidP="00A94DDB">
      <w:pPr>
        <w:jc w:val="both"/>
      </w:pPr>
      <w:r w:rsidRPr="00BC0B4F">
        <w:t xml:space="preserve">1.     Утвердить Местные нормативы градостроительного проектирования сельского поселения </w:t>
      </w:r>
      <w:proofErr w:type="spellStart"/>
      <w:r>
        <w:t>Усман-Ташлинский</w:t>
      </w:r>
      <w:proofErr w:type="spellEnd"/>
      <w:r w:rsidRPr="00BC0B4F">
        <w:t xml:space="preserve"> сельсовет  муниципального района </w:t>
      </w:r>
      <w:proofErr w:type="spellStart"/>
      <w:r w:rsidRPr="00BC0B4F">
        <w:t>Ермекеевский</w:t>
      </w:r>
      <w:proofErr w:type="spellEnd"/>
      <w:r w:rsidRPr="00BC0B4F">
        <w:t xml:space="preserve"> район Республики Башкортостан</w:t>
      </w:r>
    </w:p>
    <w:p w:rsidR="00A94DDB" w:rsidRPr="00BC0B4F" w:rsidRDefault="00A94DDB" w:rsidP="00A94DDB">
      <w:pPr>
        <w:jc w:val="both"/>
      </w:pPr>
    </w:p>
    <w:p w:rsidR="00A94DDB" w:rsidRPr="00BC0B4F" w:rsidRDefault="00A94DDB" w:rsidP="00A94DDB">
      <w:pPr>
        <w:jc w:val="both"/>
      </w:pPr>
      <w:r w:rsidRPr="00BC0B4F">
        <w:t xml:space="preserve">2.     Обнародовать настоящее решение на информационном стенде в здании администрации сельского поселения </w:t>
      </w:r>
      <w:proofErr w:type="spellStart"/>
      <w:r>
        <w:t>Усман-Ташлинский</w:t>
      </w:r>
      <w:proofErr w:type="spellEnd"/>
      <w:r w:rsidRPr="00BC0B4F">
        <w:t xml:space="preserve"> сельсовет муниципального района </w:t>
      </w:r>
      <w:proofErr w:type="spellStart"/>
      <w:r w:rsidRPr="00BC0B4F">
        <w:t>Ермекеевский</w:t>
      </w:r>
      <w:proofErr w:type="spellEnd"/>
      <w:r w:rsidRPr="00BC0B4F">
        <w:t xml:space="preserve"> район Республики Башкортостан и разместить на официальном сайте органов местного самоуправления сельского поселения </w:t>
      </w:r>
      <w:proofErr w:type="spellStart"/>
      <w:r>
        <w:t>Усман-Ташлинский</w:t>
      </w:r>
      <w:proofErr w:type="spellEnd"/>
      <w:r w:rsidRPr="00BC0B4F">
        <w:t xml:space="preserve"> сельсовет муниципального района </w:t>
      </w:r>
      <w:proofErr w:type="spellStart"/>
      <w:r w:rsidRPr="00BC0B4F">
        <w:t>Ермекеевский</w:t>
      </w:r>
      <w:proofErr w:type="spellEnd"/>
      <w:r w:rsidRPr="00BC0B4F">
        <w:t xml:space="preserve"> район Республики Башкортостан.</w:t>
      </w:r>
    </w:p>
    <w:p w:rsidR="00A94DDB" w:rsidRPr="00BC0B4F" w:rsidRDefault="00A94DDB" w:rsidP="00A94DDB">
      <w:pPr>
        <w:jc w:val="both"/>
      </w:pPr>
    </w:p>
    <w:p w:rsidR="00A94DDB" w:rsidRPr="00BC0B4F" w:rsidRDefault="00A94DDB" w:rsidP="00A94DDB">
      <w:pPr>
        <w:jc w:val="both"/>
      </w:pPr>
      <w:r w:rsidRPr="00BC0B4F">
        <w:t>3.     Контроль по исполнению настоящего решения Совета возложить на постоянную комиссию Совета по</w:t>
      </w:r>
      <w:r w:rsidRPr="00C51FFB">
        <w:t xml:space="preserve"> бюджету, налогам, вопросам муниципальной собственности</w:t>
      </w:r>
      <w:r w:rsidRPr="00BC0B4F">
        <w:t>.</w:t>
      </w:r>
    </w:p>
    <w:p w:rsidR="00A94DDB" w:rsidRPr="00BC0B4F" w:rsidRDefault="00A94DDB" w:rsidP="00A94DDB">
      <w:r w:rsidRPr="00BC0B4F">
        <w:t>Глава сельского поселения</w:t>
      </w:r>
    </w:p>
    <w:p w:rsidR="00A94DDB" w:rsidRDefault="00A94DDB" w:rsidP="00A94DDB">
      <w:proofErr w:type="spellStart"/>
      <w:r>
        <w:t>Усман-Ташлинский</w:t>
      </w:r>
      <w:proofErr w:type="spellEnd"/>
      <w:r w:rsidRPr="00BC0B4F">
        <w:t xml:space="preserve"> сельсовет:</w:t>
      </w:r>
      <w:r w:rsidRPr="00BC0B4F">
        <w:tab/>
      </w:r>
      <w:r w:rsidRPr="00BC0B4F">
        <w:tab/>
      </w:r>
      <w:r w:rsidRPr="00BC0B4F">
        <w:tab/>
      </w:r>
      <w:proofErr w:type="spellStart"/>
      <w:r>
        <w:t>Р.</w:t>
      </w:r>
      <w:r w:rsidRPr="00BC0B4F">
        <w:t>Ф.</w:t>
      </w:r>
      <w:r>
        <w:t>Хантимерова</w:t>
      </w:r>
      <w:proofErr w:type="spellEnd"/>
    </w:p>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Default="00A94DDB" w:rsidP="00A94DDB"/>
    <w:p w:rsidR="00A94DDB" w:rsidRPr="00BC0B4F" w:rsidRDefault="00A94DDB" w:rsidP="00A94DDB">
      <w:r w:rsidRPr="00BC0B4F">
        <w:lastRenderedPageBreak/>
        <w:t xml:space="preserve"> </w:t>
      </w:r>
    </w:p>
    <w:p w:rsidR="00A94DDB" w:rsidRPr="00C4645A" w:rsidRDefault="00A94DDB" w:rsidP="00A94DDB">
      <w:pPr>
        <w:jc w:val="right"/>
        <w:rPr>
          <w:rFonts w:eastAsia="Calibri"/>
          <w:sz w:val="20"/>
          <w:szCs w:val="20"/>
          <w:lang w:eastAsia="en-US"/>
        </w:rPr>
      </w:pPr>
      <w:r w:rsidRPr="00C4645A">
        <w:rPr>
          <w:rFonts w:eastAsia="Calibri"/>
          <w:sz w:val="20"/>
          <w:szCs w:val="20"/>
          <w:lang w:eastAsia="en-US"/>
        </w:rPr>
        <w:t>Утверждены</w:t>
      </w:r>
    </w:p>
    <w:p w:rsidR="00A94DDB" w:rsidRPr="00C4645A" w:rsidRDefault="00A94DDB" w:rsidP="00A94DDB">
      <w:pPr>
        <w:jc w:val="right"/>
        <w:rPr>
          <w:rFonts w:eastAsia="Calibri"/>
          <w:sz w:val="20"/>
          <w:szCs w:val="20"/>
          <w:lang w:eastAsia="en-US"/>
        </w:rPr>
      </w:pPr>
      <w:r w:rsidRPr="00C4645A">
        <w:rPr>
          <w:rFonts w:eastAsia="Calibri"/>
          <w:sz w:val="20"/>
          <w:szCs w:val="20"/>
          <w:lang w:eastAsia="en-US"/>
        </w:rPr>
        <w:t xml:space="preserve">решением Совета </w:t>
      </w:r>
    </w:p>
    <w:p w:rsidR="00A94DDB" w:rsidRPr="00C4645A" w:rsidRDefault="00A94DDB" w:rsidP="00A94DDB">
      <w:pPr>
        <w:jc w:val="right"/>
        <w:rPr>
          <w:rFonts w:eastAsia="Calibri"/>
          <w:sz w:val="20"/>
          <w:szCs w:val="20"/>
          <w:lang w:eastAsia="en-US"/>
        </w:rPr>
      </w:pPr>
      <w:r w:rsidRPr="00C4645A">
        <w:rPr>
          <w:rFonts w:eastAsia="Calibri"/>
          <w:sz w:val="20"/>
          <w:szCs w:val="20"/>
          <w:lang w:eastAsia="en-US"/>
        </w:rPr>
        <w:t>сельского поселения</w:t>
      </w:r>
    </w:p>
    <w:p w:rsidR="00A94DDB" w:rsidRPr="00C4645A" w:rsidRDefault="00A94DDB" w:rsidP="00A94DDB">
      <w:pPr>
        <w:jc w:val="right"/>
        <w:rPr>
          <w:rFonts w:eastAsia="Calibri"/>
          <w:sz w:val="20"/>
          <w:szCs w:val="20"/>
          <w:lang w:eastAsia="en-US"/>
        </w:rPr>
      </w:pPr>
      <w:r w:rsidRPr="00C4645A">
        <w:rPr>
          <w:rFonts w:eastAsia="Calibri"/>
          <w:sz w:val="20"/>
          <w:szCs w:val="20"/>
          <w:lang w:eastAsia="en-US"/>
        </w:rPr>
        <w:t xml:space="preserve">                                                                                                  </w:t>
      </w:r>
      <w:proofErr w:type="spellStart"/>
      <w:r>
        <w:rPr>
          <w:rFonts w:eastAsia="Calibri"/>
          <w:sz w:val="20"/>
          <w:szCs w:val="20"/>
          <w:lang w:eastAsia="en-US"/>
        </w:rPr>
        <w:t>Усман-Ташлинский</w:t>
      </w:r>
      <w:proofErr w:type="spellEnd"/>
      <w:r w:rsidRPr="006B02BA">
        <w:rPr>
          <w:rFonts w:eastAsia="Calibri"/>
          <w:sz w:val="20"/>
          <w:szCs w:val="20"/>
          <w:lang w:eastAsia="en-US"/>
        </w:rPr>
        <w:t xml:space="preserve"> сельсовет муниципального района </w:t>
      </w:r>
      <w:r w:rsidRPr="006B02BA">
        <w:rPr>
          <w:rFonts w:eastAsia="Calibri"/>
          <w:sz w:val="20"/>
          <w:szCs w:val="20"/>
          <w:lang w:eastAsia="en-US"/>
        </w:rPr>
        <w:br/>
      </w:r>
      <w:proofErr w:type="spellStart"/>
      <w:r w:rsidRPr="006B02BA">
        <w:rPr>
          <w:rFonts w:eastAsia="Calibri"/>
          <w:sz w:val="20"/>
          <w:szCs w:val="20"/>
          <w:lang w:eastAsia="en-US"/>
        </w:rPr>
        <w:t>Ермекеевский</w:t>
      </w:r>
      <w:proofErr w:type="spellEnd"/>
      <w:r w:rsidRPr="006B02BA">
        <w:rPr>
          <w:rFonts w:eastAsia="Calibri"/>
          <w:sz w:val="20"/>
          <w:szCs w:val="20"/>
          <w:lang w:eastAsia="en-US"/>
        </w:rPr>
        <w:t xml:space="preserve"> район </w:t>
      </w:r>
      <w:r w:rsidRPr="006B02BA">
        <w:rPr>
          <w:rFonts w:eastAsia="Calibri"/>
          <w:sz w:val="20"/>
          <w:szCs w:val="20"/>
          <w:lang w:eastAsia="en-US"/>
        </w:rPr>
        <w:br/>
        <w:t>Республики Башкортостан</w:t>
      </w:r>
      <w:r w:rsidRPr="006B02BA">
        <w:rPr>
          <w:rFonts w:eastAsia="Calibri"/>
          <w:sz w:val="20"/>
          <w:szCs w:val="20"/>
          <w:lang w:eastAsia="en-US"/>
        </w:rPr>
        <w:br/>
        <w:t xml:space="preserve">№ </w:t>
      </w:r>
      <w:r>
        <w:rPr>
          <w:rFonts w:eastAsia="Calibri"/>
          <w:sz w:val="20"/>
          <w:szCs w:val="20"/>
          <w:lang w:eastAsia="en-US"/>
        </w:rPr>
        <w:t>30.6</w:t>
      </w:r>
      <w:r w:rsidRPr="006B02BA">
        <w:rPr>
          <w:rFonts w:eastAsia="Calibri"/>
          <w:sz w:val="20"/>
          <w:szCs w:val="20"/>
          <w:lang w:eastAsia="en-US"/>
        </w:rPr>
        <w:t xml:space="preserve"> от 1</w:t>
      </w:r>
      <w:r>
        <w:rPr>
          <w:rFonts w:eastAsia="Calibri"/>
          <w:sz w:val="20"/>
          <w:szCs w:val="20"/>
          <w:lang w:eastAsia="en-US"/>
        </w:rPr>
        <w:t>9</w:t>
      </w:r>
      <w:r w:rsidRPr="006B02BA">
        <w:rPr>
          <w:rFonts w:eastAsia="Calibri"/>
          <w:sz w:val="20"/>
          <w:szCs w:val="20"/>
          <w:lang w:eastAsia="en-US"/>
        </w:rPr>
        <w:t xml:space="preserve"> </w:t>
      </w:r>
      <w:r>
        <w:rPr>
          <w:rFonts w:eastAsia="Calibri"/>
          <w:sz w:val="20"/>
          <w:szCs w:val="20"/>
          <w:lang w:eastAsia="en-US"/>
        </w:rPr>
        <w:t>марта</w:t>
      </w:r>
      <w:r w:rsidRPr="006B02BA">
        <w:rPr>
          <w:rFonts w:eastAsia="Calibri"/>
          <w:sz w:val="20"/>
          <w:szCs w:val="20"/>
          <w:lang w:eastAsia="en-US"/>
        </w:rPr>
        <w:t xml:space="preserve">  2019г.</w:t>
      </w:r>
    </w:p>
    <w:p w:rsidR="00A94DDB" w:rsidRPr="00C4645A" w:rsidRDefault="00A94DDB" w:rsidP="00A94DDB">
      <w:pPr>
        <w:jc w:val="right"/>
        <w:rPr>
          <w:rFonts w:eastAsia="Calibri"/>
          <w:sz w:val="20"/>
          <w:szCs w:val="20"/>
          <w:lang w:eastAsia="en-US"/>
        </w:rPr>
      </w:pPr>
    </w:p>
    <w:p w:rsidR="00A94DDB" w:rsidRPr="00C4645A" w:rsidRDefault="00A94DDB" w:rsidP="00A94DDB">
      <w:pPr>
        <w:jc w:val="right"/>
        <w:rPr>
          <w:rFonts w:eastAsia="Calibri"/>
          <w:sz w:val="20"/>
          <w:szCs w:val="20"/>
          <w:lang w:eastAsia="en-US"/>
        </w:rPr>
      </w:pPr>
    </w:p>
    <w:p w:rsidR="00A94DDB" w:rsidRPr="00C4645A" w:rsidRDefault="00A94DDB" w:rsidP="00A94DDB">
      <w:pPr>
        <w:jc w:val="center"/>
        <w:rPr>
          <w:rFonts w:eastAsia="Calibri"/>
          <w:b/>
          <w:sz w:val="20"/>
          <w:szCs w:val="20"/>
          <w:lang w:eastAsia="en-US"/>
        </w:rPr>
      </w:pPr>
      <w:r w:rsidRPr="00C4645A">
        <w:rPr>
          <w:rFonts w:eastAsia="Calibri"/>
          <w:b/>
          <w:sz w:val="20"/>
          <w:szCs w:val="20"/>
          <w:lang w:eastAsia="en-US"/>
        </w:rPr>
        <w:t>Местные нормативы</w:t>
      </w:r>
    </w:p>
    <w:p w:rsidR="00A94DDB" w:rsidRPr="00C4645A" w:rsidRDefault="00A94DDB" w:rsidP="00A94DDB">
      <w:pPr>
        <w:jc w:val="center"/>
        <w:rPr>
          <w:rFonts w:eastAsia="Calibri"/>
          <w:b/>
          <w:sz w:val="20"/>
          <w:szCs w:val="20"/>
          <w:lang w:eastAsia="en-US"/>
        </w:rPr>
      </w:pPr>
      <w:r w:rsidRPr="00C4645A">
        <w:rPr>
          <w:rFonts w:eastAsia="Calibri"/>
          <w:b/>
          <w:sz w:val="20"/>
          <w:szCs w:val="20"/>
          <w:lang w:eastAsia="en-US"/>
        </w:rPr>
        <w:t>градостроительного проектирования</w:t>
      </w:r>
    </w:p>
    <w:p w:rsidR="00A94DDB" w:rsidRPr="00C4645A" w:rsidRDefault="00A94DDB" w:rsidP="00A94DDB">
      <w:pPr>
        <w:jc w:val="center"/>
        <w:rPr>
          <w:rFonts w:eastAsia="Calibri"/>
          <w:b/>
          <w:sz w:val="20"/>
          <w:szCs w:val="20"/>
          <w:lang w:eastAsia="en-US"/>
        </w:rPr>
      </w:pPr>
      <w:r w:rsidRPr="00C4645A">
        <w:rPr>
          <w:rFonts w:eastAsia="Calibri"/>
          <w:b/>
          <w:sz w:val="20"/>
          <w:szCs w:val="20"/>
          <w:lang w:eastAsia="en-US"/>
        </w:rPr>
        <w:t>сельского поселения</w:t>
      </w:r>
    </w:p>
    <w:p w:rsidR="00A94DDB" w:rsidRPr="00C4645A" w:rsidRDefault="00A94DDB" w:rsidP="00A94DDB">
      <w:pPr>
        <w:jc w:val="center"/>
        <w:rPr>
          <w:rFonts w:eastAsia="Calibri"/>
          <w:b/>
          <w:sz w:val="20"/>
          <w:szCs w:val="20"/>
          <w:lang w:eastAsia="en-US"/>
        </w:rPr>
      </w:pPr>
    </w:p>
    <w:p w:rsidR="00A94DDB" w:rsidRPr="00C4645A" w:rsidRDefault="00A94DDB" w:rsidP="00A94DDB">
      <w:pPr>
        <w:jc w:val="center"/>
        <w:rPr>
          <w:rFonts w:eastAsia="Calibri"/>
          <w:b/>
          <w:sz w:val="20"/>
          <w:szCs w:val="20"/>
          <w:lang w:eastAsia="en-US"/>
        </w:rPr>
      </w:pPr>
    </w:p>
    <w:p w:rsidR="00A94DDB" w:rsidRPr="00C4645A" w:rsidRDefault="00A94DDB" w:rsidP="00A94DDB">
      <w:pPr>
        <w:jc w:val="center"/>
        <w:rPr>
          <w:rFonts w:eastAsia="Calibri"/>
          <w:b/>
          <w:sz w:val="20"/>
          <w:szCs w:val="20"/>
          <w:lang w:eastAsia="en-US"/>
        </w:rPr>
      </w:pPr>
    </w:p>
    <w:p w:rsidR="00A94DDB" w:rsidRPr="00C4645A" w:rsidRDefault="00A94DDB" w:rsidP="00A94DDB">
      <w:pPr>
        <w:jc w:val="center"/>
        <w:rPr>
          <w:rFonts w:eastAsia="Calibri"/>
          <w:b/>
          <w:sz w:val="20"/>
          <w:szCs w:val="20"/>
          <w:lang w:eastAsia="en-US"/>
        </w:rPr>
      </w:pPr>
      <w:r w:rsidRPr="00C4645A">
        <w:rPr>
          <w:rFonts w:eastAsia="Calibri"/>
          <w:b/>
          <w:sz w:val="20"/>
          <w:szCs w:val="20"/>
          <w:lang w:eastAsia="en-US"/>
        </w:rPr>
        <w:t>Содержание:</w:t>
      </w:r>
    </w:p>
    <w:tbl>
      <w:tblPr>
        <w:tblW w:w="9525" w:type="dxa"/>
        <w:tblLayout w:type="fixed"/>
        <w:tblLook w:val="00A0"/>
      </w:tblPr>
      <w:tblGrid>
        <w:gridCol w:w="648"/>
        <w:gridCol w:w="648"/>
        <w:gridCol w:w="7448"/>
        <w:gridCol w:w="781"/>
      </w:tblGrid>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Общие положения…………………….…………………………………………..</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hideMark/>
          </w:tcPr>
          <w:p w:rsidR="00A94DDB" w:rsidRPr="001338A1" w:rsidRDefault="00A94DDB" w:rsidP="00C22D6F">
            <w:pPr>
              <w:widowControl w:val="0"/>
              <w:suppressAutoHyphens/>
              <w:jc w:val="center"/>
              <w:rPr>
                <w:kern w:val="2"/>
                <w:sz w:val="20"/>
                <w:szCs w:val="20"/>
                <w:lang w:eastAsia="en-US"/>
              </w:rPr>
            </w:pPr>
            <w:r w:rsidRPr="00C4645A">
              <w:rPr>
                <w:rFonts w:eastAsia="Calibri"/>
                <w:sz w:val="20"/>
                <w:szCs w:val="20"/>
                <w:lang w:eastAsia="en-US"/>
              </w:rPr>
              <w:t>2.</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жилых зон……………………………………………………………</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3.</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4.</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 xml:space="preserve">Расчетные показатели обеспеченности и интенсивности использования территорий с учетом потребностей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5.</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6.</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 xml:space="preserve">Расчетные показатели обеспеченности и интенсивности использования территорий садоводческих и </w:t>
            </w:r>
            <w:proofErr w:type="spellStart"/>
            <w:r w:rsidRPr="00C4645A">
              <w:rPr>
                <w:rFonts w:eastAsia="Calibri"/>
                <w:sz w:val="20"/>
                <w:szCs w:val="20"/>
                <w:lang w:eastAsia="en-US"/>
              </w:rPr>
              <w:t>огроднических</w:t>
            </w:r>
            <w:proofErr w:type="spellEnd"/>
            <w:r w:rsidRPr="00C4645A">
              <w:rPr>
                <w:rFonts w:eastAsia="Calibri"/>
                <w:sz w:val="20"/>
                <w:szCs w:val="20"/>
                <w:lang w:eastAsia="en-US"/>
              </w:rPr>
              <w:t xml:space="preserve"> объединений……………………</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shd w:val="clear" w:color="auto" w:fill="auto"/>
            <w:hideMark/>
          </w:tcPr>
          <w:p w:rsidR="00A94DDB" w:rsidRPr="001338A1" w:rsidRDefault="00A94DDB" w:rsidP="00C22D6F">
            <w:pPr>
              <w:widowControl w:val="0"/>
              <w:suppressAutoHyphens/>
              <w:jc w:val="center"/>
              <w:rPr>
                <w:kern w:val="2"/>
                <w:sz w:val="20"/>
                <w:szCs w:val="20"/>
                <w:lang w:eastAsia="en-US"/>
              </w:rPr>
            </w:pPr>
            <w:r w:rsidRPr="00C4645A">
              <w:rPr>
                <w:rFonts w:eastAsia="Calibri"/>
                <w:sz w:val="20"/>
                <w:szCs w:val="20"/>
                <w:lang w:eastAsia="en-US"/>
              </w:rPr>
              <w:t>7.</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shd w:val="clear" w:color="auto" w:fill="auto"/>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8.</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9.</w:t>
            </w:r>
          </w:p>
        </w:tc>
        <w:tc>
          <w:tcPr>
            <w:tcW w:w="8096" w:type="dxa"/>
            <w:gridSpan w:val="2"/>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10.</w:t>
            </w:r>
          </w:p>
        </w:tc>
        <w:tc>
          <w:tcPr>
            <w:tcW w:w="8096" w:type="dxa"/>
            <w:gridSpan w:val="2"/>
          </w:tcPr>
          <w:p w:rsidR="00A94DDB" w:rsidRPr="00C4645A" w:rsidRDefault="00A94DDB" w:rsidP="00C22D6F">
            <w:pPr>
              <w:widowControl w:val="0"/>
              <w:suppressAutoHyphens/>
              <w:jc w:val="both"/>
              <w:rPr>
                <w:rFonts w:eastAsia="Calibri"/>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11.</w:t>
            </w:r>
          </w:p>
        </w:tc>
        <w:tc>
          <w:tcPr>
            <w:tcW w:w="8096" w:type="dxa"/>
            <w:gridSpan w:val="2"/>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12.</w:t>
            </w:r>
          </w:p>
        </w:tc>
        <w:tc>
          <w:tcPr>
            <w:tcW w:w="8096" w:type="dxa"/>
            <w:gridSpan w:val="2"/>
          </w:tcPr>
          <w:p w:rsidR="00A94DDB" w:rsidRPr="00C4645A" w:rsidRDefault="00A94DDB" w:rsidP="00C22D6F">
            <w:pPr>
              <w:widowControl w:val="0"/>
              <w:suppressAutoHyphens/>
              <w:jc w:val="both"/>
              <w:rPr>
                <w:rFonts w:eastAsia="Calibri"/>
                <w:sz w:val="20"/>
                <w:szCs w:val="20"/>
                <w:lang w:eastAsia="en-US"/>
              </w:rPr>
            </w:pPr>
            <w:r w:rsidRPr="00C4645A">
              <w:rPr>
                <w:rFonts w:eastAsia="Calibri"/>
                <w:sz w:val="20"/>
                <w:szCs w:val="20"/>
                <w:lang w:eastAsia="en-US"/>
              </w:rPr>
              <w:t xml:space="preserve">Расчетные показатели обеспеченности и интенсивности </w:t>
            </w:r>
            <w:proofErr w:type="gramStart"/>
            <w:r w:rsidRPr="00C4645A">
              <w:rPr>
                <w:rFonts w:eastAsia="Calibri"/>
                <w:sz w:val="20"/>
                <w:szCs w:val="20"/>
                <w:lang w:eastAsia="en-US"/>
              </w:rPr>
              <w:t>использования территорий зон объектов специального назначения</w:t>
            </w:r>
            <w:proofErr w:type="gramEnd"/>
            <w:r w:rsidRPr="00C4645A">
              <w:rPr>
                <w:rFonts w:eastAsia="Calibri"/>
                <w:sz w:val="20"/>
                <w:szCs w:val="20"/>
                <w:lang w:eastAsia="en-US"/>
              </w:rPr>
              <w:t>…………………………..</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13.</w:t>
            </w:r>
          </w:p>
        </w:tc>
        <w:tc>
          <w:tcPr>
            <w:tcW w:w="8096" w:type="dxa"/>
            <w:gridSpan w:val="2"/>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Охрана объектов культурного наследия……………………………………..…</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14.</w:t>
            </w:r>
          </w:p>
        </w:tc>
        <w:tc>
          <w:tcPr>
            <w:tcW w:w="8096" w:type="dxa"/>
            <w:gridSpan w:val="2"/>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Зоны особо охраняемых природных территорий……………………….………</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rPr>
                <w:kern w:val="2"/>
                <w:sz w:val="20"/>
                <w:szCs w:val="20"/>
                <w:lang w:eastAsia="en-US"/>
              </w:rPr>
            </w:pPr>
            <w:r w:rsidRPr="001338A1">
              <w:rPr>
                <w:kern w:val="2"/>
                <w:sz w:val="20"/>
                <w:szCs w:val="20"/>
                <w:lang w:eastAsia="en-US"/>
              </w:rPr>
              <w:t xml:space="preserve"> 15.</w:t>
            </w:r>
          </w:p>
        </w:tc>
        <w:tc>
          <w:tcPr>
            <w:tcW w:w="8096" w:type="dxa"/>
            <w:gridSpan w:val="2"/>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Охрана окружающей среды………………………………………….………….</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rPr>
                <w:kern w:val="2"/>
                <w:sz w:val="20"/>
                <w:szCs w:val="20"/>
                <w:lang w:eastAsia="en-US"/>
              </w:rPr>
            </w:pPr>
            <w:r w:rsidRPr="001338A1">
              <w:rPr>
                <w:kern w:val="2"/>
                <w:sz w:val="20"/>
                <w:szCs w:val="20"/>
                <w:lang w:eastAsia="en-US"/>
              </w:rPr>
              <w:t xml:space="preserve"> 16.</w:t>
            </w:r>
          </w:p>
        </w:tc>
        <w:tc>
          <w:tcPr>
            <w:tcW w:w="8096" w:type="dxa"/>
            <w:gridSpan w:val="2"/>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Пожарная безопасность…………………………….……………………………</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17.</w:t>
            </w:r>
          </w:p>
        </w:tc>
        <w:tc>
          <w:tcPr>
            <w:tcW w:w="8096" w:type="dxa"/>
            <w:gridSpan w:val="2"/>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Приложения………………………………………………………………………</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p>
        </w:tc>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1.</w:t>
            </w:r>
          </w:p>
        </w:tc>
        <w:tc>
          <w:tcPr>
            <w:tcW w:w="7448" w:type="dxa"/>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Термины и определения…………………….……………………………</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r w:rsidR="00A94DDB" w:rsidRPr="00C4645A" w:rsidTr="00C22D6F">
        <w:tc>
          <w:tcPr>
            <w:tcW w:w="648" w:type="dxa"/>
          </w:tcPr>
          <w:p w:rsidR="00A94DDB" w:rsidRPr="001338A1" w:rsidRDefault="00A94DDB" w:rsidP="00C22D6F">
            <w:pPr>
              <w:widowControl w:val="0"/>
              <w:suppressAutoHyphens/>
              <w:jc w:val="center"/>
              <w:rPr>
                <w:kern w:val="2"/>
                <w:sz w:val="20"/>
                <w:szCs w:val="20"/>
                <w:lang w:eastAsia="en-US"/>
              </w:rPr>
            </w:pPr>
          </w:p>
        </w:tc>
        <w:tc>
          <w:tcPr>
            <w:tcW w:w="648" w:type="dxa"/>
          </w:tcPr>
          <w:p w:rsidR="00A94DDB" w:rsidRPr="001338A1" w:rsidRDefault="00A94DDB" w:rsidP="00C22D6F">
            <w:pPr>
              <w:widowControl w:val="0"/>
              <w:suppressAutoHyphens/>
              <w:jc w:val="center"/>
              <w:rPr>
                <w:kern w:val="2"/>
                <w:sz w:val="20"/>
                <w:szCs w:val="20"/>
                <w:lang w:eastAsia="en-US"/>
              </w:rPr>
            </w:pPr>
            <w:r w:rsidRPr="001338A1">
              <w:rPr>
                <w:kern w:val="2"/>
                <w:sz w:val="20"/>
                <w:szCs w:val="20"/>
                <w:lang w:eastAsia="en-US"/>
              </w:rPr>
              <w:t>2.</w:t>
            </w:r>
          </w:p>
        </w:tc>
        <w:tc>
          <w:tcPr>
            <w:tcW w:w="7448" w:type="dxa"/>
            <w:hideMark/>
          </w:tcPr>
          <w:p w:rsidR="00A94DDB" w:rsidRPr="001338A1" w:rsidRDefault="00A94DDB" w:rsidP="00C22D6F">
            <w:pPr>
              <w:widowControl w:val="0"/>
              <w:suppressAutoHyphens/>
              <w:jc w:val="both"/>
              <w:rPr>
                <w:kern w:val="2"/>
                <w:sz w:val="20"/>
                <w:szCs w:val="20"/>
                <w:lang w:eastAsia="en-US"/>
              </w:rPr>
            </w:pPr>
            <w:r w:rsidRPr="00C4645A">
              <w:rPr>
                <w:rFonts w:eastAsia="Calibri"/>
                <w:sz w:val="20"/>
                <w:szCs w:val="20"/>
                <w:lang w:eastAsia="en-US"/>
              </w:rPr>
              <w:t>Перечень законодательных и нормативных документов………………</w:t>
            </w:r>
          </w:p>
        </w:tc>
        <w:tc>
          <w:tcPr>
            <w:tcW w:w="781" w:type="dxa"/>
            <w:vAlign w:val="bottom"/>
            <w:hideMark/>
          </w:tcPr>
          <w:p w:rsidR="00A94DDB" w:rsidRPr="001338A1" w:rsidRDefault="00A94DDB" w:rsidP="00C22D6F">
            <w:pPr>
              <w:widowControl w:val="0"/>
              <w:suppressAutoHyphens/>
              <w:jc w:val="center"/>
              <w:rPr>
                <w:kern w:val="2"/>
                <w:sz w:val="20"/>
                <w:szCs w:val="20"/>
                <w:lang w:eastAsia="en-US"/>
              </w:rPr>
            </w:pPr>
          </w:p>
        </w:tc>
      </w:tr>
    </w:tbl>
    <w:p w:rsidR="00A94DDB" w:rsidRPr="00C4645A" w:rsidRDefault="00A94DDB" w:rsidP="00A94DDB">
      <w:pPr>
        <w:rPr>
          <w:rFonts w:eastAsia="Calibri"/>
          <w:sz w:val="20"/>
          <w:szCs w:val="20"/>
          <w:lang w:eastAsia="en-US"/>
        </w:rPr>
      </w:pPr>
    </w:p>
    <w:p w:rsidR="00A94DDB" w:rsidRPr="00C4645A" w:rsidRDefault="00A94DDB" w:rsidP="00A94DDB">
      <w:pPr>
        <w:rPr>
          <w:rFonts w:eastAsia="Calibri"/>
          <w:sz w:val="20"/>
          <w:szCs w:val="20"/>
          <w:lang w:eastAsia="en-US"/>
        </w:rPr>
      </w:pPr>
      <w:r w:rsidRPr="00C4645A">
        <w:rPr>
          <w:rFonts w:eastAsia="Calibri"/>
          <w:sz w:val="20"/>
          <w:szCs w:val="20"/>
          <w:lang w:eastAsia="en-US"/>
        </w:rPr>
        <w:br w:type="page"/>
      </w:r>
    </w:p>
    <w:p w:rsidR="00A94DDB" w:rsidRPr="00C4645A" w:rsidRDefault="00A94DDB" w:rsidP="00A94DDB">
      <w:pPr>
        <w:ind w:firstLine="567"/>
        <w:rPr>
          <w:rFonts w:eastAsia="Calibri"/>
          <w:b/>
          <w:sz w:val="20"/>
          <w:szCs w:val="20"/>
          <w:lang w:eastAsia="en-US"/>
        </w:rPr>
      </w:pPr>
      <w:r w:rsidRPr="00C4645A">
        <w:rPr>
          <w:rFonts w:eastAsia="Calibri"/>
          <w:b/>
          <w:sz w:val="20"/>
          <w:szCs w:val="20"/>
          <w:lang w:eastAsia="en-US"/>
        </w:rPr>
        <w:lastRenderedPageBreak/>
        <w:t>1. ОБЩИЕ ПОЛОЖЕНИЯ</w:t>
      </w:r>
    </w:p>
    <w:p w:rsidR="00A94DDB" w:rsidRPr="00C4645A" w:rsidRDefault="00A94DDB" w:rsidP="00A94DDB">
      <w:pPr>
        <w:ind w:firstLine="567"/>
        <w:rPr>
          <w:rFonts w:eastAsia="Calibri"/>
          <w:b/>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1.1. Назначение и область применения местных градостроительных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C4645A">
        <w:rPr>
          <w:rFonts w:eastAsia="Calibri"/>
          <w:sz w:val="20"/>
          <w:szCs w:val="20"/>
          <w:lang w:eastAsia="en-US"/>
        </w:rPr>
        <w:t xml:space="preserve">( </w:t>
      </w:r>
      <w:proofErr w:type="gramEnd"/>
      <w:r w:rsidRPr="00C4645A">
        <w:rPr>
          <w:rFonts w:eastAsia="Calibri"/>
          <w:sz w:val="20"/>
          <w:szCs w:val="20"/>
          <w:lang w:eastAsia="en-US"/>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1.1.8. Основные термины и определения, используемые в настоящих нормативах, приведены в разделе 17.1.</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1.2. Общая организация территории сельских поселений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1.2.1. </w:t>
      </w:r>
      <w:proofErr w:type="gramStart"/>
      <w:r w:rsidRPr="00C4645A">
        <w:rPr>
          <w:rFonts w:eastAsia="Calibri"/>
          <w:sz w:val="20"/>
          <w:szCs w:val="20"/>
          <w:lang w:eastAsia="en-US"/>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C4645A">
        <w:rPr>
          <w:rFonts w:eastAsia="Calibri"/>
          <w:sz w:val="20"/>
          <w:szCs w:val="20"/>
          <w:lang w:eastAsia="en-US"/>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При этом необходимо учитывать:</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требования законодательства по развитию рынка земли и жилья;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возможности бюджета и привлечения негосударственных инвестиций для программ развития сельских поселений.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По функциональному использованию территории сельского поселения подразделяются на </w:t>
      </w:r>
      <w:proofErr w:type="gramStart"/>
      <w:r w:rsidRPr="00C4645A">
        <w:rPr>
          <w:rFonts w:eastAsia="Calibri"/>
          <w:sz w:val="20"/>
          <w:szCs w:val="20"/>
          <w:lang w:eastAsia="en-US"/>
        </w:rPr>
        <w:t>селитебную</w:t>
      </w:r>
      <w:proofErr w:type="gramEnd"/>
      <w:r w:rsidRPr="00C4645A">
        <w:rPr>
          <w:rFonts w:eastAsia="Calibri"/>
          <w:sz w:val="20"/>
          <w:szCs w:val="20"/>
          <w:lang w:eastAsia="en-US"/>
        </w:rPr>
        <w:t>, производственную и ландшафтно-рекреационную.</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lastRenderedPageBreak/>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жилые;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общественно-деловые;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производственные;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инженерной инфраструктуры;</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транспортной инфраструктуры;</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сельскохозяйственного использования;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рекреационного назначения;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особо охраняемых территорий;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специального назначения;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иные виды территориальных зон.</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1.2.7. В состав жилых зон включаются зоны застройки индивидуальными, малоэтажными, </w:t>
      </w:r>
      <w:proofErr w:type="spellStart"/>
      <w:r w:rsidRPr="00C4645A">
        <w:rPr>
          <w:rFonts w:eastAsia="Calibri"/>
          <w:sz w:val="20"/>
          <w:szCs w:val="20"/>
          <w:lang w:eastAsia="en-US"/>
        </w:rPr>
        <w:t>среднеэтажными</w:t>
      </w:r>
      <w:proofErr w:type="spellEnd"/>
      <w:r w:rsidRPr="00C4645A">
        <w:rPr>
          <w:rFonts w:eastAsia="Calibri"/>
          <w:sz w:val="20"/>
          <w:szCs w:val="20"/>
          <w:lang w:eastAsia="en-US"/>
        </w:rPr>
        <w:t xml:space="preserve"> жилыми зданиями и жилой застройки иных видов.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1.2.8. В состав общественно-деловых зон включаются: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зоны делового, общественного и коммерческого назначения;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зоны размещения объектов социального и коммунально-бытового назначения;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зоны обслуживания объектов, необходимых для осуществления производственной деятельности;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общественно-деловые зоны иных видов.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1.2.9. В состав производственных зон, зон инженерной и транспортной инфраструктур  включаются: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производственные зоны – зоны размещения производственных объектов с различными нормативами воздействия на окружающую среду;</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иные виды зон производственной, инженерной и транспортной инфраструктур.</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1.2.10. В состав зон сельскохозяйственного назначения включаются:</w:t>
      </w:r>
    </w:p>
    <w:p w:rsidR="00A94DDB" w:rsidRPr="00C4645A" w:rsidRDefault="00A94DDB" w:rsidP="00A94DDB">
      <w:pPr>
        <w:ind w:firstLine="567"/>
        <w:jc w:val="both"/>
        <w:rPr>
          <w:rFonts w:eastAsia="Calibri"/>
          <w:sz w:val="20"/>
          <w:szCs w:val="20"/>
          <w:lang w:eastAsia="en-US"/>
        </w:rPr>
      </w:pPr>
      <w:proofErr w:type="gramStart"/>
      <w:r w:rsidRPr="00C4645A">
        <w:rPr>
          <w:rFonts w:eastAsia="Calibri"/>
          <w:sz w:val="20"/>
          <w:szCs w:val="20"/>
          <w:lang w:eastAsia="en-US"/>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94DDB" w:rsidRPr="00C4645A" w:rsidRDefault="00A94DDB" w:rsidP="00A94DDB">
      <w:pPr>
        <w:ind w:firstLine="567"/>
        <w:jc w:val="both"/>
        <w:rPr>
          <w:rFonts w:eastAsia="Calibri"/>
          <w:sz w:val="20"/>
          <w:szCs w:val="20"/>
          <w:lang w:eastAsia="en-US"/>
        </w:rPr>
      </w:pPr>
      <w:proofErr w:type="gramStart"/>
      <w:r w:rsidRPr="00C4645A">
        <w:rPr>
          <w:rFonts w:eastAsia="Calibri"/>
          <w:sz w:val="20"/>
          <w:szCs w:val="20"/>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1.2.14. В состав территориальных зон могут включаться зоны размещения военных объектов и иные зоны специального назначения.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1.2.15. В территориальных зонах могут выделяться территории, </w:t>
      </w:r>
      <w:proofErr w:type="gramStart"/>
      <w:r w:rsidRPr="00C4645A">
        <w:rPr>
          <w:rFonts w:eastAsia="Calibri"/>
          <w:sz w:val="20"/>
          <w:szCs w:val="20"/>
          <w:lang w:eastAsia="en-US"/>
        </w:rPr>
        <w:t>особенности</w:t>
      </w:r>
      <w:proofErr w:type="gramEnd"/>
      <w:r w:rsidRPr="00C4645A">
        <w:rPr>
          <w:rFonts w:eastAsia="Calibri"/>
          <w:sz w:val="20"/>
          <w:szCs w:val="20"/>
          <w:lang w:eastAsia="en-US"/>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1.2.16. Границы территориальных зон устанавливаются с учетом: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сложившейся планировки территории и существующего землепользования;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1.2.17. Границы территориальных зон могут устанавливаться </w:t>
      </w:r>
      <w:proofErr w:type="gramStart"/>
      <w:r w:rsidRPr="00C4645A">
        <w:rPr>
          <w:rFonts w:eastAsia="Calibri"/>
          <w:sz w:val="20"/>
          <w:szCs w:val="20"/>
          <w:lang w:eastAsia="en-US"/>
        </w:rPr>
        <w:t>по</w:t>
      </w:r>
      <w:proofErr w:type="gramEnd"/>
      <w:r w:rsidRPr="00C4645A">
        <w:rPr>
          <w:rFonts w:eastAsia="Calibri"/>
          <w:sz w:val="20"/>
          <w:szCs w:val="20"/>
          <w:lang w:eastAsia="en-US"/>
        </w:rPr>
        <w:t>:</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линиям улиц, проездов, разделяющим транспортные потоки противоположных направлений;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красным линиям;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границам земельных участков;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границам населенных пунктов в пределах муниципальных образований;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границам муниципальных образований;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естественным границам природных объектов;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lastRenderedPageBreak/>
        <w:t>- иным границам.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1.2.20. </w:t>
      </w:r>
      <w:proofErr w:type="gramStart"/>
      <w:r w:rsidRPr="00C4645A">
        <w:rPr>
          <w:rFonts w:eastAsia="Calibri"/>
          <w:sz w:val="20"/>
          <w:szCs w:val="20"/>
          <w:lang w:eastAsia="en-US"/>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C4645A">
        <w:rPr>
          <w:rFonts w:eastAsia="Calibri"/>
          <w:sz w:val="20"/>
          <w:szCs w:val="20"/>
          <w:lang w:eastAsia="en-US"/>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1.2.21. </w:t>
      </w:r>
      <w:proofErr w:type="gramStart"/>
      <w:r w:rsidRPr="00C4645A">
        <w:rPr>
          <w:rFonts w:eastAsia="Calibri"/>
          <w:sz w:val="20"/>
          <w:szCs w:val="20"/>
          <w:lang w:eastAsia="en-US"/>
        </w:rPr>
        <w:t>Для территорий, подлежащих застройке, документацией</w:t>
      </w:r>
      <w:r w:rsidRPr="00C4645A">
        <w:rPr>
          <w:rFonts w:eastAsia="Calibri"/>
          <w:sz w:val="20"/>
          <w:szCs w:val="20"/>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1.2.24. Планировочное структурное членение территории сельского поселения должно предусматривать:</w:t>
      </w:r>
    </w:p>
    <w:p w:rsidR="00A94DDB" w:rsidRPr="00C4645A" w:rsidRDefault="00A94DDB" w:rsidP="00A94DDB">
      <w:pPr>
        <w:ind w:firstLine="567"/>
        <w:jc w:val="both"/>
        <w:rPr>
          <w:rFonts w:eastAsia="Calibri"/>
          <w:sz w:val="20"/>
          <w:szCs w:val="20"/>
          <w:lang w:eastAsia="en-US"/>
        </w:rPr>
      </w:pPr>
      <w:proofErr w:type="gramStart"/>
      <w:r w:rsidRPr="00C4645A">
        <w:rPr>
          <w:rFonts w:eastAsia="Calibri"/>
          <w:sz w:val="20"/>
          <w:szCs w:val="20"/>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A94DDB" w:rsidRPr="00C4645A" w:rsidRDefault="00A94DDB" w:rsidP="00A94DDB">
      <w:pPr>
        <w:ind w:firstLine="567"/>
        <w:jc w:val="both"/>
        <w:rPr>
          <w:rFonts w:eastAsia="Calibri"/>
          <w:sz w:val="20"/>
          <w:szCs w:val="20"/>
          <w:lang w:eastAsia="en-US"/>
        </w:rPr>
      </w:pPr>
      <w:proofErr w:type="gramStart"/>
      <w:r w:rsidRPr="00C4645A">
        <w:rPr>
          <w:rFonts w:eastAsia="Calibri"/>
          <w:sz w:val="20"/>
          <w:szCs w:val="20"/>
          <w:lang w:eastAsia="en-US"/>
        </w:rPr>
        <w:t>- организацию системы общественных центров сельских поселений в увязке с инженерной и транспортной инфраструктурами;</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сохранение объектов культурного наследия и исторической планировки и застройки;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сохранение и развитие природного комплекса как части системы зеленой зоны населенных пунктов.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1.3. Резервные территории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1.3.2. Под резервные территории возможен выкуп сельскохозяйственных земель с низкой кадастровой стоимостью сельхозугодий.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1.3.5. Включение земель в состав резервных территорий не влечет изменения формы собственности указанных земель </w:t>
      </w:r>
      <w:proofErr w:type="gramStart"/>
      <w:r w:rsidRPr="00C4645A">
        <w:rPr>
          <w:rFonts w:eastAsia="Calibri"/>
          <w:sz w:val="20"/>
          <w:szCs w:val="20"/>
          <w:lang w:eastAsia="en-US"/>
        </w:rPr>
        <w:t>до их поэтапного изъятия на основании генерального плана в целях освоения под различные виды строительства в интересах</w:t>
      </w:r>
      <w:proofErr w:type="gramEnd"/>
      <w:r w:rsidRPr="00C4645A">
        <w:rPr>
          <w:rFonts w:eastAsia="Calibri"/>
          <w:sz w:val="20"/>
          <w:szCs w:val="20"/>
          <w:lang w:eastAsia="en-US"/>
        </w:rPr>
        <w:t xml:space="preserve"> жителей сельского поселения.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1.3.8. </w:t>
      </w:r>
      <w:proofErr w:type="gramStart"/>
      <w:r w:rsidRPr="00C4645A">
        <w:rPr>
          <w:rFonts w:eastAsia="Calibri"/>
          <w:sz w:val="20"/>
          <w:szCs w:val="20"/>
          <w:lang w:eastAsia="en-US"/>
        </w:rPr>
        <w:t xml:space="preserve">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w:t>
      </w:r>
      <w:r w:rsidRPr="00C4645A">
        <w:rPr>
          <w:rFonts w:eastAsia="Calibri"/>
          <w:sz w:val="20"/>
          <w:szCs w:val="20"/>
          <w:lang w:eastAsia="en-US"/>
        </w:rPr>
        <w:lastRenderedPageBreak/>
        <w:t>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C4645A">
        <w:rPr>
          <w:rFonts w:eastAsia="Calibri"/>
          <w:sz w:val="20"/>
          <w:szCs w:val="20"/>
          <w:lang w:eastAsia="en-US"/>
        </w:rPr>
        <w:t xml:space="preserve"> учетом их возможного расширения.</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b/>
          <w:sz w:val="20"/>
          <w:szCs w:val="20"/>
          <w:lang w:eastAsia="en-US"/>
        </w:rPr>
      </w:pPr>
      <w:r w:rsidRPr="00C4645A">
        <w:rPr>
          <w:rFonts w:eastAsia="Calibri"/>
          <w:b/>
          <w:sz w:val="20"/>
          <w:szCs w:val="20"/>
          <w:lang w:eastAsia="en-US"/>
        </w:rPr>
        <w:t xml:space="preserve">1.4. Селитебная территория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A94DDB" w:rsidRPr="00C4645A" w:rsidRDefault="00A94DDB" w:rsidP="00A94DDB">
      <w:pPr>
        <w:ind w:firstLine="567"/>
        <w:jc w:val="both"/>
        <w:rPr>
          <w:rFonts w:eastAsia="Calibri"/>
          <w:b/>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2. РАСЧЕТНЫЕ ПОКАЗАТЕЛИ ОБЕСПЕЧЕННОСТИ И ИНТЕНСИВНОСТИ ИСПОЛЬЗОВАНИЯ ТЕРРИТОРИЙ ЖИЛЫХ ЗОН</w:t>
      </w:r>
    </w:p>
    <w:p w:rsidR="00A94DDB" w:rsidRPr="001338A1" w:rsidRDefault="00A94DDB" w:rsidP="00A94DDB">
      <w:pPr>
        <w:keepNext/>
        <w:suppressAutoHyphens/>
        <w:ind w:firstLine="567"/>
        <w:jc w:val="both"/>
        <w:outlineLvl w:val="1"/>
        <w:rPr>
          <w:b/>
          <w:bCs/>
          <w:iCs/>
          <w:sz w:val="20"/>
          <w:szCs w:val="20"/>
          <w:lang w:eastAsia="ar-SA"/>
        </w:rPr>
      </w:pPr>
      <w:r w:rsidRPr="001338A1">
        <w:rPr>
          <w:b/>
          <w:bCs/>
          <w:iCs/>
          <w:sz w:val="20"/>
          <w:szCs w:val="20"/>
          <w:lang w:eastAsia="ar-SA"/>
        </w:rPr>
        <w:t>2.1.Типология и классификация сельских населенных пунктов</w:t>
      </w:r>
    </w:p>
    <w:p w:rsidR="00A94DDB" w:rsidRPr="00C4645A" w:rsidRDefault="00A94DDB" w:rsidP="00A94DDB">
      <w:pPr>
        <w:jc w:val="both"/>
        <w:rPr>
          <w:rFonts w:eastAsia="Calibri"/>
          <w:sz w:val="20"/>
          <w:szCs w:val="20"/>
          <w:lang w:eastAsia="ar-SA"/>
        </w:rPr>
      </w:pPr>
      <w:r w:rsidRPr="00C4645A">
        <w:rPr>
          <w:rFonts w:eastAsia="Calibri"/>
          <w:sz w:val="20"/>
          <w:szCs w:val="20"/>
          <w:lang w:eastAsia="ar-SA"/>
        </w:rPr>
        <w:t>Таблица 1</w:t>
      </w:r>
    </w:p>
    <w:tbl>
      <w:tblPr>
        <w:tblW w:w="0" w:type="auto"/>
        <w:tblInd w:w="-5" w:type="dxa"/>
        <w:tblLayout w:type="fixed"/>
        <w:tblLook w:val="0000"/>
      </w:tblPr>
      <w:tblGrid>
        <w:gridCol w:w="5508"/>
        <w:gridCol w:w="1693"/>
        <w:gridCol w:w="1559"/>
        <w:gridCol w:w="1560"/>
      </w:tblGrid>
      <w:tr w:rsidR="00A94DDB" w:rsidRPr="00C4645A" w:rsidTr="00C22D6F">
        <w:tc>
          <w:tcPr>
            <w:tcW w:w="5508" w:type="dxa"/>
            <w:vMerge w:val="restart"/>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Классификация населенных пунктов по численности населения, тыс. чел.</w:t>
            </w:r>
          </w:p>
        </w:tc>
      </w:tr>
      <w:tr w:rsidR="00A94DDB" w:rsidRPr="00C4645A" w:rsidTr="00C22D6F">
        <w:tc>
          <w:tcPr>
            <w:tcW w:w="5508" w:type="dxa"/>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693"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большие</w:t>
            </w:r>
          </w:p>
        </w:tc>
        <w:tc>
          <w:tcPr>
            <w:tcW w:w="1559"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малые</w:t>
            </w:r>
          </w:p>
        </w:tc>
      </w:tr>
      <w:tr w:rsidR="00A94DDB" w:rsidRPr="00C4645A" w:rsidTr="00C22D6F">
        <w:tc>
          <w:tcPr>
            <w:tcW w:w="10320" w:type="dxa"/>
            <w:gridSpan w:val="4"/>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СЕЛЬСКИЕ НАСЕЛЕННЫЕ ПУНКТЫ</w:t>
            </w:r>
          </w:p>
        </w:tc>
      </w:tr>
      <w:tr w:rsidR="00A94DDB" w:rsidRPr="00C4645A" w:rsidTr="00C22D6F">
        <w:tc>
          <w:tcPr>
            <w:tcW w:w="5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3-5</w:t>
            </w:r>
          </w:p>
        </w:tc>
        <w:tc>
          <w:tcPr>
            <w:tcW w:w="1559"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до 1</w:t>
            </w:r>
          </w:p>
        </w:tc>
      </w:tr>
      <w:tr w:rsidR="00A94DDB" w:rsidRPr="00C4645A" w:rsidTr="00C22D6F">
        <w:tc>
          <w:tcPr>
            <w:tcW w:w="5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Село</w:t>
            </w:r>
          </w:p>
        </w:tc>
        <w:tc>
          <w:tcPr>
            <w:tcW w:w="169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1-3</w:t>
            </w:r>
          </w:p>
        </w:tc>
        <w:tc>
          <w:tcPr>
            <w:tcW w:w="1559"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0,05-0,2</w:t>
            </w:r>
          </w:p>
        </w:tc>
      </w:tr>
      <w:tr w:rsidR="00A94DDB" w:rsidRPr="00C4645A" w:rsidTr="00C22D6F">
        <w:tc>
          <w:tcPr>
            <w:tcW w:w="5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Деревня</w:t>
            </w:r>
          </w:p>
        </w:tc>
        <w:tc>
          <w:tcPr>
            <w:tcW w:w="169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w:t>
            </w:r>
          </w:p>
        </w:tc>
        <w:tc>
          <w:tcPr>
            <w:tcW w:w="1559"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до 0,05</w:t>
            </w:r>
          </w:p>
        </w:tc>
      </w:tr>
    </w:tbl>
    <w:p w:rsidR="00A94DDB" w:rsidRPr="00C4645A" w:rsidRDefault="00A94DDB" w:rsidP="00A94DDB">
      <w:pPr>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b/>
          <w:sz w:val="20"/>
          <w:szCs w:val="20"/>
          <w:lang w:eastAsia="en-US"/>
        </w:rPr>
      </w:pPr>
      <w:r w:rsidRPr="00C4645A">
        <w:rPr>
          <w:rFonts w:eastAsia="Calibri"/>
          <w:b/>
          <w:sz w:val="20"/>
          <w:szCs w:val="20"/>
          <w:lang w:eastAsia="en-US"/>
        </w:rPr>
        <w:t xml:space="preserve">2.2. Общие требования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2.2.2. В состав жилых зон могут включаться: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зоны застройки индивидуальными жилыми домами (в том числе одноэтажными, мансардными, двухэтажными и трехэтажными);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зоны застройки малоэтажными жилыми домами (сблокированными и секционными до четырех этажей);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зоны застройки </w:t>
      </w:r>
      <w:proofErr w:type="spellStart"/>
      <w:r w:rsidRPr="00C4645A">
        <w:rPr>
          <w:rFonts w:eastAsia="Calibri"/>
          <w:sz w:val="20"/>
          <w:szCs w:val="20"/>
          <w:lang w:eastAsia="en-US"/>
        </w:rPr>
        <w:t>среднеэтажными</w:t>
      </w:r>
      <w:proofErr w:type="spellEnd"/>
      <w:r w:rsidRPr="00C4645A">
        <w:rPr>
          <w:rFonts w:eastAsia="Calibri"/>
          <w:sz w:val="20"/>
          <w:szCs w:val="20"/>
          <w:lang w:eastAsia="en-US"/>
        </w:rPr>
        <w:t xml:space="preserve"> жилыми домами;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зоны жилой застройки иных видов.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2.2.4.  Для определения размеров территорий жилых зон допускается применять укрупненные показатели в расчете на 1000 человек</w:t>
      </w:r>
      <w:proofErr w:type="gramStart"/>
      <w:r w:rsidRPr="00C4645A">
        <w:rPr>
          <w:rFonts w:eastAsia="Calibri"/>
          <w:sz w:val="20"/>
          <w:szCs w:val="20"/>
          <w:lang w:eastAsia="en-US"/>
        </w:rPr>
        <w:t xml:space="preserve"> .</w:t>
      </w:r>
      <w:proofErr w:type="gramEnd"/>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C4645A">
        <w:rPr>
          <w:rFonts w:eastAsia="Calibri"/>
          <w:sz w:val="20"/>
          <w:szCs w:val="20"/>
          <w:lang w:eastAsia="en-US"/>
        </w:rPr>
        <w:t>СНиП</w:t>
      </w:r>
      <w:proofErr w:type="spellEnd"/>
      <w:r w:rsidRPr="00C4645A">
        <w:rPr>
          <w:rFonts w:eastAsia="Calibri"/>
          <w:sz w:val="20"/>
          <w:szCs w:val="20"/>
          <w:lang w:eastAsia="en-US"/>
        </w:rPr>
        <w:t xml:space="preserve"> 31-01-2003".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C4645A">
        <w:rPr>
          <w:rFonts w:eastAsia="Calibri"/>
          <w:sz w:val="20"/>
          <w:szCs w:val="20"/>
          <w:lang w:eastAsia="en-US"/>
        </w:rPr>
        <w:t>шумозащищенности</w:t>
      </w:r>
      <w:proofErr w:type="spellEnd"/>
      <w:r w:rsidRPr="00C4645A">
        <w:rPr>
          <w:rFonts w:eastAsia="Calibri"/>
          <w:sz w:val="20"/>
          <w:szCs w:val="20"/>
          <w:lang w:eastAsia="en-US"/>
        </w:rPr>
        <w:t xml:space="preserve"> жилых помещений.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C4645A">
        <w:rPr>
          <w:rFonts w:eastAsia="Calibri"/>
          <w:sz w:val="20"/>
          <w:szCs w:val="20"/>
          <w:lang w:eastAsia="en-US"/>
        </w:rPr>
        <w:t>паразитологического</w:t>
      </w:r>
      <w:proofErr w:type="spellEnd"/>
      <w:r w:rsidRPr="00C4645A">
        <w:rPr>
          <w:rFonts w:eastAsia="Calibri"/>
          <w:sz w:val="20"/>
          <w:szCs w:val="20"/>
          <w:lang w:eastAsia="en-US"/>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lastRenderedPageBreak/>
        <w:t xml:space="preserve">2.2.10. В целях создания среды жизнедеятельности, доступной для инвалидов и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2.2.11. В жилой зоне сельских населенных пунктов следует предусматривать одно-, двухквартирные жилые дома усадебного, </w:t>
      </w:r>
      <w:proofErr w:type="spellStart"/>
      <w:r w:rsidRPr="00C4645A">
        <w:rPr>
          <w:rFonts w:eastAsia="Calibri"/>
          <w:sz w:val="20"/>
          <w:szCs w:val="20"/>
          <w:lang w:eastAsia="en-US"/>
        </w:rPr>
        <w:t>коттеджного</w:t>
      </w:r>
      <w:proofErr w:type="spellEnd"/>
      <w:r w:rsidRPr="00C4645A">
        <w:rPr>
          <w:rFonts w:eastAsia="Calibri"/>
          <w:sz w:val="20"/>
          <w:szCs w:val="20"/>
          <w:lang w:eastAsia="en-US"/>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2.3. Предварительные параметры жилой застройки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C4645A">
        <w:rPr>
          <w:rFonts w:eastAsia="Calibri"/>
          <w:b/>
          <w:sz w:val="20"/>
          <w:szCs w:val="20"/>
          <w:lang w:eastAsia="en-US"/>
        </w:rPr>
        <w:t xml:space="preserve">, </w:t>
      </w:r>
      <w:r w:rsidRPr="00C4645A">
        <w:rPr>
          <w:rFonts w:eastAsia="Calibri"/>
          <w:sz w:val="20"/>
          <w:szCs w:val="20"/>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A94DDB" w:rsidRPr="00C4645A" w:rsidRDefault="00A94DDB" w:rsidP="00A94DDB">
      <w:pPr>
        <w:autoSpaceDE w:val="0"/>
        <w:autoSpaceDN w:val="0"/>
        <w:adjustRightInd w:val="0"/>
        <w:jc w:val="both"/>
        <w:rPr>
          <w:rFonts w:eastAsia="Calibri"/>
          <w:sz w:val="20"/>
          <w:szCs w:val="20"/>
          <w:lang w:eastAsia="en-US"/>
        </w:rPr>
      </w:pPr>
      <w:r w:rsidRPr="00C4645A">
        <w:rPr>
          <w:rFonts w:eastAsia="Calibri"/>
          <w:sz w:val="20"/>
          <w:szCs w:val="2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9"/>
        <w:gridCol w:w="1190"/>
        <w:gridCol w:w="1183"/>
        <w:gridCol w:w="1075"/>
        <w:gridCol w:w="1175"/>
      </w:tblGrid>
      <w:tr w:rsidR="00A94DDB" w:rsidRPr="00C4645A" w:rsidTr="00C22D6F">
        <w:trPr>
          <w:trHeight w:val="863"/>
        </w:trPr>
        <w:tc>
          <w:tcPr>
            <w:tcW w:w="2691" w:type="pct"/>
            <w:vMerge w:val="restar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Наименование минимальной обеспеченности </w:t>
            </w:r>
          </w:p>
        </w:tc>
        <w:tc>
          <w:tcPr>
            <w:tcW w:w="1185" w:type="pct"/>
            <w:gridSpan w:val="2"/>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Отчет по годам </w:t>
            </w:r>
          </w:p>
        </w:tc>
        <w:tc>
          <w:tcPr>
            <w:tcW w:w="1124" w:type="pct"/>
            <w:gridSpan w:val="2"/>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Расчетные периоды по годам </w:t>
            </w:r>
          </w:p>
        </w:tc>
      </w:tr>
      <w:tr w:rsidR="00A94DDB" w:rsidRPr="00C4645A" w:rsidTr="00C22D6F">
        <w:trPr>
          <w:trHeight w:val="220"/>
        </w:trPr>
        <w:tc>
          <w:tcPr>
            <w:tcW w:w="2691" w:type="pct"/>
            <w:vMerge/>
          </w:tcPr>
          <w:p w:rsidR="00A94DDB" w:rsidRPr="00C4645A" w:rsidRDefault="00A94DDB" w:rsidP="00C22D6F">
            <w:pPr>
              <w:autoSpaceDE w:val="0"/>
              <w:autoSpaceDN w:val="0"/>
              <w:adjustRightInd w:val="0"/>
              <w:jc w:val="both"/>
              <w:rPr>
                <w:rFonts w:eastAsia="Calibri"/>
                <w:sz w:val="20"/>
                <w:szCs w:val="20"/>
                <w:lang w:eastAsia="en-US"/>
              </w:rPr>
            </w:pPr>
          </w:p>
        </w:tc>
        <w:tc>
          <w:tcPr>
            <w:tcW w:w="59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2001</w:t>
            </w:r>
          </w:p>
        </w:tc>
        <w:tc>
          <w:tcPr>
            <w:tcW w:w="5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2006 </w:t>
            </w:r>
          </w:p>
        </w:tc>
        <w:tc>
          <w:tcPr>
            <w:tcW w:w="53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2010 </w:t>
            </w:r>
          </w:p>
        </w:tc>
        <w:tc>
          <w:tcPr>
            <w:tcW w:w="58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2020 </w:t>
            </w:r>
          </w:p>
        </w:tc>
      </w:tr>
      <w:tr w:rsidR="00A94DDB" w:rsidRPr="00C4645A" w:rsidTr="00C22D6F">
        <w:trPr>
          <w:trHeight w:val="758"/>
        </w:trPr>
        <w:tc>
          <w:tcPr>
            <w:tcW w:w="26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Минимальная обеспеченность общей площадью жилых помещений, </w:t>
            </w:r>
          </w:p>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в том числе: </w:t>
            </w:r>
          </w:p>
        </w:tc>
        <w:tc>
          <w:tcPr>
            <w:tcW w:w="59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18,0 </w:t>
            </w:r>
          </w:p>
        </w:tc>
        <w:tc>
          <w:tcPr>
            <w:tcW w:w="5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19,2 </w:t>
            </w:r>
          </w:p>
        </w:tc>
        <w:tc>
          <w:tcPr>
            <w:tcW w:w="53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20,2 </w:t>
            </w:r>
          </w:p>
        </w:tc>
        <w:tc>
          <w:tcPr>
            <w:tcW w:w="58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24,1 </w:t>
            </w:r>
          </w:p>
        </w:tc>
      </w:tr>
      <w:tr w:rsidR="00A94DDB" w:rsidRPr="00C4645A" w:rsidTr="00C22D6F">
        <w:trPr>
          <w:trHeight w:val="220"/>
        </w:trPr>
        <w:tc>
          <w:tcPr>
            <w:tcW w:w="26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в городской местности, </w:t>
            </w:r>
          </w:p>
        </w:tc>
        <w:tc>
          <w:tcPr>
            <w:tcW w:w="59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17,5 </w:t>
            </w:r>
          </w:p>
        </w:tc>
        <w:tc>
          <w:tcPr>
            <w:tcW w:w="5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19,0 </w:t>
            </w:r>
          </w:p>
        </w:tc>
        <w:tc>
          <w:tcPr>
            <w:tcW w:w="53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19,7 </w:t>
            </w:r>
          </w:p>
        </w:tc>
        <w:tc>
          <w:tcPr>
            <w:tcW w:w="58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23,2 </w:t>
            </w:r>
          </w:p>
        </w:tc>
      </w:tr>
      <w:tr w:rsidR="00A94DDB" w:rsidRPr="00C4645A" w:rsidTr="00C22D6F">
        <w:trPr>
          <w:trHeight w:val="489"/>
        </w:trPr>
        <w:tc>
          <w:tcPr>
            <w:tcW w:w="26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из них государственное и муниципальное жилье </w:t>
            </w:r>
          </w:p>
        </w:tc>
        <w:tc>
          <w:tcPr>
            <w:tcW w:w="59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18,0 </w:t>
            </w:r>
          </w:p>
        </w:tc>
        <w:tc>
          <w:tcPr>
            <w:tcW w:w="5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18</w:t>
            </w:r>
          </w:p>
        </w:tc>
        <w:tc>
          <w:tcPr>
            <w:tcW w:w="53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w:t>
            </w:r>
          </w:p>
        </w:tc>
        <w:tc>
          <w:tcPr>
            <w:tcW w:w="58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w:t>
            </w:r>
          </w:p>
        </w:tc>
      </w:tr>
      <w:tr w:rsidR="00A94DDB" w:rsidRPr="00C4645A" w:rsidTr="00C22D6F">
        <w:trPr>
          <w:trHeight w:val="220"/>
        </w:trPr>
        <w:tc>
          <w:tcPr>
            <w:tcW w:w="26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в сельской местности </w:t>
            </w:r>
          </w:p>
        </w:tc>
        <w:tc>
          <w:tcPr>
            <w:tcW w:w="59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18,9 </w:t>
            </w:r>
          </w:p>
        </w:tc>
        <w:tc>
          <w:tcPr>
            <w:tcW w:w="591"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19,5 </w:t>
            </w:r>
          </w:p>
        </w:tc>
        <w:tc>
          <w:tcPr>
            <w:tcW w:w="53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21,1 </w:t>
            </w:r>
          </w:p>
        </w:tc>
        <w:tc>
          <w:tcPr>
            <w:tcW w:w="587"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25,6 </w:t>
            </w:r>
          </w:p>
        </w:tc>
      </w:tr>
    </w:tbl>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Примечания: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2.3.3. муниципальное жилье – 16м2;</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2.3.4. общежитие (не менее) – 6 м</w:t>
      </w:r>
      <w:proofErr w:type="gramStart"/>
      <w:r w:rsidRPr="00C4645A">
        <w:rPr>
          <w:rFonts w:eastAsia="Calibri"/>
          <w:sz w:val="20"/>
          <w:szCs w:val="20"/>
          <w:lang w:eastAsia="en-US"/>
        </w:rPr>
        <w:t>2</w:t>
      </w:r>
      <w:proofErr w:type="gramEnd"/>
      <w:r w:rsidRPr="00C4645A">
        <w:rPr>
          <w:rFonts w:eastAsia="Calibri"/>
          <w:sz w:val="20"/>
          <w:szCs w:val="20"/>
          <w:lang w:eastAsia="en-US"/>
        </w:rPr>
        <w:t>.</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Примечание: - расчетные показатели жилищной обеспеченности для индивидуальной жилой застройки не нормируются.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2.3.5. Предварительное определение потребности в территории жилых зон (кол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г</w:t>
      </w:r>
      <w:proofErr w:type="gramEnd"/>
      <w:r w:rsidRPr="00C4645A">
        <w:rPr>
          <w:rFonts w:eastAsia="Calibri"/>
          <w:sz w:val="20"/>
          <w:szCs w:val="20"/>
          <w:lang w:eastAsia="en-US"/>
        </w:rPr>
        <w:t>а на 1 тыс. чел.):</w:t>
      </w:r>
    </w:p>
    <w:p w:rsidR="00A94DDB" w:rsidRPr="001338A1" w:rsidRDefault="00A94DDB" w:rsidP="00A94DDB">
      <w:pPr>
        <w:suppressAutoHyphens/>
        <w:ind w:left="786"/>
        <w:jc w:val="both"/>
        <w:rPr>
          <w:b/>
          <w:sz w:val="20"/>
          <w:szCs w:val="20"/>
          <w:lang w:eastAsia="ar-SA"/>
        </w:rPr>
      </w:pPr>
      <w:r w:rsidRPr="001338A1">
        <w:rPr>
          <w:sz w:val="20"/>
          <w:szCs w:val="20"/>
          <w:lang w:eastAsia="ar-SA"/>
        </w:rPr>
        <w:t xml:space="preserve">- зоны застройки </w:t>
      </w:r>
      <w:proofErr w:type="spellStart"/>
      <w:r w:rsidRPr="001338A1">
        <w:rPr>
          <w:sz w:val="20"/>
          <w:szCs w:val="20"/>
          <w:lang w:eastAsia="ar-SA"/>
        </w:rPr>
        <w:t>среднеэтажными</w:t>
      </w:r>
      <w:proofErr w:type="spellEnd"/>
      <w:r w:rsidRPr="001338A1">
        <w:rPr>
          <w:sz w:val="20"/>
          <w:szCs w:val="20"/>
          <w:lang w:eastAsia="ar-SA"/>
        </w:rPr>
        <w:t xml:space="preserve"> жилыми домами (4-5 этажей) – </w:t>
      </w:r>
      <w:r w:rsidRPr="001338A1">
        <w:rPr>
          <w:b/>
          <w:sz w:val="20"/>
          <w:szCs w:val="20"/>
          <w:lang w:eastAsia="ar-SA"/>
        </w:rPr>
        <w:t xml:space="preserve">8 га </w:t>
      </w:r>
      <w:r w:rsidRPr="001338A1">
        <w:rPr>
          <w:sz w:val="20"/>
          <w:szCs w:val="20"/>
          <w:lang w:eastAsia="ar-SA"/>
        </w:rPr>
        <w:t>при застройке без земельных участков</w:t>
      </w:r>
      <w:r w:rsidRPr="001338A1">
        <w:rPr>
          <w:b/>
          <w:sz w:val="20"/>
          <w:szCs w:val="20"/>
          <w:lang w:eastAsia="ar-SA"/>
        </w:rPr>
        <w:t>;</w:t>
      </w:r>
    </w:p>
    <w:p w:rsidR="00A94DDB" w:rsidRPr="001338A1" w:rsidRDefault="00A94DDB" w:rsidP="00A94DDB">
      <w:pPr>
        <w:suppressAutoHyphens/>
        <w:ind w:left="786"/>
        <w:jc w:val="both"/>
        <w:rPr>
          <w:b/>
          <w:sz w:val="20"/>
          <w:szCs w:val="20"/>
          <w:lang w:eastAsia="ar-SA"/>
        </w:rPr>
      </w:pPr>
      <w:r w:rsidRPr="001338A1">
        <w:rPr>
          <w:sz w:val="20"/>
          <w:szCs w:val="20"/>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1338A1">
          <w:rPr>
            <w:b/>
            <w:sz w:val="20"/>
            <w:szCs w:val="20"/>
            <w:lang w:eastAsia="ar-SA"/>
          </w:rPr>
          <w:t>10 га</w:t>
        </w:r>
      </w:smartTag>
      <w:r w:rsidRPr="001338A1">
        <w:rPr>
          <w:b/>
          <w:sz w:val="20"/>
          <w:szCs w:val="20"/>
          <w:lang w:eastAsia="ar-SA"/>
        </w:rPr>
        <w:t>;</w:t>
      </w:r>
    </w:p>
    <w:p w:rsidR="00A94DDB" w:rsidRPr="001338A1" w:rsidRDefault="00A94DDB" w:rsidP="00A94DDB">
      <w:pPr>
        <w:suppressAutoHyphens/>
        <w:ind w:left="786"/>
        <w:jc w:val="both"/>
        <w:rPr>
          <w:b/>
          <w:spacing w:val="-6"/>
          <w:sz w:val="20"/>
          <w:szCs w:val="20"/>
          <w:lang w:eastAsia="ar-SA"/>
        </w:rPr>
      </w:pPr>
      <w:r w:rsidRPr="001338A1">
        <w:rPr>
          <w:sz w:val="20"/>
          <w:szCs w:val="20"/>
          <w:lang w:eastAsia="ar-SA"/>
        </w:rPr>
        <w:t>-зоны застройки объектами индивидуального жилищного строительства</w:t>
      </w:r>
      <w:r w:rsidRPr="001338A1">
        <w:rPr>
          <w:spacing w:val="-6"/>
          <w:sz w:val="20"/>
          <w:szCs w:val="20"/>
          <w:lang w:eastAsia="ar-SA"/>
        </w:rPr>
        <w:t xml:space="preserve"> с земельным участком (от 400 до 600 м</w:t>
      </w:r>
      <w:proofErr w:type="gramStart"/>
      <w:r w:rsidRPr="001338A1">
        <w:rPr>
          <w:spacing w:val="-6"/>
          <w:sz w:val="20"/>
          <w:szCs w:val="20"/>
          <w:lang w:eastAsia="ar-SA"/>
        </w:rPr>
        <w:t>2</w:t>
      </w:r>
      <w:proofErr w:type="gramEnd"/>
      <w:r w:rsidRPr="001338A1">
        <w:rPr>
          <w:spacing w:val="-6"/>
          <w:sz w:val="20"/>
          <w:szCs w:val="20"/>
          <w:lang w:eastAsia="ar-SA"/>
        </w:rPr>
        <w:t xml:space="preserve">) – </w:t>
      </w:r>
      <w:smartTag w:uri="urn:schemas-microsoft-com:office:smarttags" w:element="metricconverter">
        <w:smartTagPr>
          <w:attr w:name="ProductID" w:val="25 га"/>
        </w:smartTagPr>
        <w:r w:rsidRPr="001338A1">
          <w:rPr>
            <w:b/>
            <w:spacing w:val="-6"/>
            <w:sz w:val="20"/>
            <w:szCs w:val="20"/>
            <w:lang w:eastAsia="ar-SA"/>
          </w:rPr>
          <w:t>25 га</w:t>
        </w:r>
      </w:smartTag>
      <w:r w:rsidRPr="001338A1">
        <w:rPr>
          <w:b/>
          <w:spacing w:val="-6"/>
          <w:sz w:val="20"/>
          <w:szCs w:val="20"/>
          <w:lang w:eastAsia="ar-SA"/>
        </w:rPr>
        <w:t>;</w:t>
      </w:r>
    </w:p>
    <w:p w:rsidR="00A94DDB" w:rsidRPr="001338A1" w:rsidRDefault="00A94DDB" w:rsidP="00A94DDB">
      <w:pPr>
        <w:suppressAutoHyphens/>
        <w:ind w:left="786"/>
        <w:jc w:val="both"/>
        <w:rPr>
          <w:b/>
          <w:spacing w:val="-8"/>
          <w:sz w:val="20"/>
          <w:szCs w:val="20"/>
          <w:lang w:eastAsia="ar-SA"/>
        </w:rPr>
      </w:pPr>
      <w:r w:rsidRPr="001338A1">
        <w:rPr>
          <w:sz w:val="20"/>
          <w:szCs w:val="20"/>
          <w:lang w:eastAsia="ar-SA"/>
        </w:rPr>
        <w:t>- зоны застройки объектами индивидуального жилищного строительства</w:t>
      </w:r>
      <w:r w:rsidRPr="001338A1">
        <w:rPr>
          <w:spacing w:val="-6"/>
          <w:sz w:val="20"/>
          <w:szCs w:val="20"/>
          <w:lang w:eastAsia="ar-SA"/>
        </w:rPr>
        <w:t xml:space="preserve"> </w:t>
      </w:r>
      <w:r w:rsidRPr="001338A1">
        <w:rPr>
          <w:spacing w:val="-8"/>
          <w:sz w:val="20"/>
          <w:szCs w:val="20"/>
          <w:lang w:eastAsia="ar-SA"/>
        </w:rPr>
        <w:t>с земельным участком (от 600 до 1200 м</w:t>
      </w:r>
      <w:proofErr w:type="gramStart"/>
      <w:r w:rsidRPr="001338A1">
        <w:rPr>
          <w:spacing w:val="-8"/>
          <w:sz w:val="20"/>
          <w:szCs w:val="20"/>
          <w:lang w:eastAsia="ar-SA"/>
        </w:rPr>
        <w:t>2</w:t>
      </w:r>
      <w:proofErr w:type="gramEnd"/>
      <w:r w:rsidRPr="001338A1">
        <w:rPr>
          <w:spacing w:val="-8"/>
          <w:sz w:val="20"/>
          <w:szCs w:val="20"/>
          <w:lang w:eastAsia="ar-SA"/>
        </w:rPr>
        <w:t xml:space="preserve">) – </w:t>
      </w:r>
      <w:smartTag w:uri="urn:schemas-microsoft-com:office:smarttags" w:element="metricconverter">
        <w:smartTagPr>
          <w:attr w:name="ProductID" w:val="50 га"/>
        </w:smartTagPr>
        <w:r w:rsidRPr="001338A1">
          <w:rPr>
            <w:b/>
            <w:spacing w:val="-8"/>
            <w:sz w:val="20"/>
            <w:szCs w:val="20"/>
            <w:lang w:eastAsia="ar-SA"/>
          </w:rPr>
          <w:t>50 га</w:t>
        </w:r>
      </w:smartTag>
      <w:r w:rsidRPr="001338A1">
        <w:rPr>
          <w:b/>
          <w:spacing w:val="-8"/>
          <w:sz w:val="20"/>
          <w:szCs w:val="20"/>
          <w:lang w:eastAsia="ar-SA"/>
        </w:rPr>
        <w:t>;</w:t>
      </w:r>
    </w:p>
    <w:p w:rsidR="00A94DDB" w:rsidRPr="001338A1" w:rsidRDefault="00A94DDB" w:rsidP="00A94DDB">
      <w:pPr>
        <w:suppressAutoHyphens/>
        <w:ind w:left="786"/>
        <w:jc w:val="both"/>
        <w:rPr>
          <w:b/>
          <w:spacing w:val="-8"/>
          <w:sz w:val="20"/>
          <w:szCs w:val="20"/>
          <w:lang w:eastAsia="ar-SA"/>
        </w:rPr>
      </w:pPr>
      <w:r w:rsidRPr="001338A1">
        <w:rPr>
          <w:sz w:val="20"/>
          <w:szCs w:val="20"/>
          <w:lang w:eastAsia="ar-SA"/>
        </w:rPr>
        <w:lastRenderedPageBreak/>
        <w:t>- зоны застройки объектами индивидуального жилищного строительства</w:t>
      </w:r>
      <w:r w:rsidRPr="001338A1">
        <w:rPr>
          <w:spacing w:val="-6"/>
          <w:sz w:val="20"/>
          <w:szCs w:val="20"/>
          <w:lang w:eastAsia="ar-SA"/>
        </w:rPr>
        <w:t xml:space="preserve"> </w:t>
      </w:r>
      <w:r w:rsidRPr="001338A1">
        <w:rPr>
          <w:spacing w:val="-8"/>
          <w:sz w:val="20"/>
          <w:szCs w:val="20"/>
          <w:lang w:eastAsia="ar-SA"/>
        </w:rPr>
        <w:t xml:space="preserve">с земельным участком </w:t>
      </w:r>
      <w:proofErr w:type="gramStart"/>
      <w:r w:rsidRPr="001338A1">
        <w:rPr>
          <w:spacing w:val="-8"/>
          <w:sz w:val="20"/>
          <w:szCs w:val="20"/>
          <w:lang w:eastAsia="ar-SA"/>
        </w:rPr>
        <w:t xml:space="preserve">( </w:t>
      </w:r>
      <w:proofErr w:type="gramEnd"/>
      <w:r w:rsidRPr="001338A1">
        <w:rPr>
          <w:spacing w:val="-8"/>
          <w:sz w:val="20"/>
          <w:szCs w:val="20"/>
          <w:lang w:eastAsia="ar-SA"/>
        </w:rPr>
        <w:t xml:space="preserve">от 1200 м2 и более) – </w:t>
      </w:r>
      <w:smartTag w:uri="urn:schemas-microsoft-com:office:smarttags" w:element="metricconverter">
        <w:smartTagPr>
          <w:attr w:name="ProductID" w:val="70 га"/>
        </w:smartTagPr>
        <w:r w:rsidRPr="001338A1">
          <w:rPr>
            <w:b/>
            <w:spacing w:val="-8"/>
            <w:sz w:val="20"/>
            <w:szCs w:val="20"/>
            <w:lang w:eastAsia="ar-SA"/>
          </w:rPr>
          <w:t>70 га</w:t>
        </w:r>
      </w:smartTag>
      <w:r w:rsidRPr="001338A1">
        <w:rPr>
          <w:b/>
          <w:spacing w:val="-8"/>
          <w:sz w:val="20"/>
          <w:szCs w:val="20"/>
          <w:lang w:eastAsia="ar-SA"/>
        </w:rPr>
        <w:t xml:space="preserve">. </w:t>
      </w:r>
    </w:p>
    <w:p w:rsidR="00A94DDB" w:rsidRPr="001338A1" w:rsidRDefault="00A94DDB" w:rsidP="00A94DDB">
      <w:pPr>
        <w:keepNext/>
        <w:suppressAutoHyphens/>
        <w:jc w:val="both"/>
        <w:outlineLvl w:val="1"/>
        <w:rPr>
          <w:bCs/>
          <w:iCs/>
          <w:sz w:val="20"/>
          <w:szCs w:val="20"/>
          <w:lang w:eastAsia="ar-SA"/>
        </w:rPr>
      </w:pPr>
      <w:r w:rsidRPr="001338A1">
        <w:rPr>
          <w:bCs/>
          <w:iCs/>
          <w:sz w:val="20"/>
          <w:szCs w:val="20"/>
          <w:lang w:eastAsia="ar-SA"/>
        </w:rPr>
        <w:tab/>
        <w:t>2.3.6. Предварительное определение потребности в территории жилых зон сельского населенного пункта (кол</w:t>
      </w:r>
      <w:proofErr w:type="gramStart"/>
      <w:r w:rsidRPr="001338A1">
        <w:rPr>
          <w:bCs/>
          <w:iCs/>
          <w:sz w:val="20"/>
          <w:szCs w:val="20"/>
          <w:lang w:eastAsia="ar-SA"/>
        </w:rPr>
        <w:t>.</w:t>
      </w:r>
      <w:proofErr w:type="gramEnd"/>
      <w:r w:rsidRPr="001338A1">
        <w:rPr>
          <w:bCs/>
          <w:iCs/>
          <w:sz w:val="20"/>
          <w:szCs w:val="20"/>
          <w:lang w:eastAsia="ar-SA"/>
        </w:rPr>
        <w:t xml:space="preserve"> </w:t>
      </w:r>
      <w:proofErr w:type="gramStart"/>
      <w:r w:rsidRPr="001338A1">
        <w:rPr>
          <w:bCs/>
          <w:iCs/>
          <w:sz w:val="20"/>
          <w:szCs w:val="20"/>
          <w:lang w:eastAsia="ar-SA"/>
        </w:rPr>
        <w:t>г</w:t>
      </w:r>
      <w:proofErr w:type="gramEnd"/>
      <w:r w:rsidRPr="001338A1">
        <w:rPr>
          <w:bCs/>
          <w:iCs/>
          <w:sz w:val="20"/>
          <w:szCs w:val="20"/>
          <w:lang w:eastAsia="ar-SA"/>
        </w:rPr>
        <w:t>а на 1 дом, квартиру):</w:t>
      </w:r>
    </w:p>
    <w:p w:rsidR="00A94DDB" w:rsidRPr="00C4645A" w:rsidRDefault="00A94DDB" w:rsidP="00A94DDB">
      <w:pPr>
        <w:jc w:val="both"/>
        <w:rPr>
          <w:rFonts w:ascii="Arial" w:eastAsia="Calibri" w:hAnsi="Arial" w:cs="Arial"/>
          <w:sz w:val="20"/>
          <w:szCs w:val="20"/>
          <w:lang w:eastAsia="ar-SA"/>
        </w:rPr>
      </w:pPr>
    </w:p>
    <w:p w:rsidR="00A94DDB" w:rsidRPr="00C4645A" w:rsidRDefault="00A94DDB" w:rsidP="00A94DDB">
      <w:pPr>
        <w:jc w:val="both"/>
        <w:rPr>
          <w:rFonts w:eastAsia="Calibri"/>
          <w:sz w:val="20"/>
          <w:szCs w:val="20"/>
          <w:lang w:eastAsia="ar-SA"/>
        </w:rPr>
      </w:pPr>
      <w:r w:rsidRPr="00C4645A">
        <w:rPr>
          <w:rFonts w:eastAsia="Calibri"/>
          <w:sz w:val="20"/>
          <w:szCs w:val="20"/>
          <w:lang w:eastAsia="ar-SA"/>
        </w:rPr>
        <w:t xml:space="preserve">Таблица 3 </w:t>
      </w:r>
    </w:p>
    <w:tbl>
      <w:tblPr>
        <w:tblW w:w="5000" w:type="pct"/>
        <w:tblLook w:val="0000"/>
      </w:tblPr>
      <w:tblGrid>
        <w:gridCol w:w="4088"/>
        <w:gridCol w:w="2934"/>
        <w:gridCol w:w="2990"/>
      </w:tblGrid>
      <w:tr w:rsidR="00A94DDB" w:rsidRPr="00C4645A" w:rsidTr="00C22D6F">
        <w:trPr>
          <w:trHeight w:val="674"/>
        </w:trPr>
        <w:tc>
          <w:tcPr>
            <w:tcW w:w="2042"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Площадь земельного участка, м</w:t>
            </w:r>
            <w:proofErr w:type="gramStart"/>
            <w:r w:rsidRPr="00C4645A">
              <w:rPr>
                <w:rFonts w:eastAsia="Calibri"/>
                <w:sz w:val="20"/>
                <w:szCs w:val="20"/>
                <w:lang w:eastAsia="en-US"/>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Показатель, </w:t>
            </w:r>
            <w:proofErr w:type="gramStart"/>
            <w:r w:rsidRPr="00C4645A">
              <w:rPr>
                <w:rFonts w:eastAsia="Calibri"/>
                <w:sz w:val="20"/>
                <w:szCs w:val="20"/>
                <w:lang w:eastAsia="en-US"/>
              </w:rPr>
              <w:t>га</w:t>
            </w:r>
            <w:proofErr w:type="gramEnd"/>
          </w:p>
        </w:tc>
      </w:tr>
      <w:tr w:rsidR="00A94DDB" w:rsidRPr="00C4645A" w:rsidTr="00C22D6F">
        <w:trPr>
          <w:trHeight w:hRule="exact" w:val="301"/>
        </w:trPr>
        <w:tc>
          <w:tcPr>
            <w:tcW w:w="2042" w:type="pct"/>
            <w:vMerge w:val="restart"/>
            <w:tcBorders>
              <w:top w:val="single" w:sz="4" w:space="0" w:color="000000"/>
              <w:lef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0,25-0,27</w:t>
            </w:r>
          </w:p>
        </w:tc>
      </w:tr>
      <w:tr w:rsidR="00A94DDB" w:rsidRPr="00C4645A" w:rsidTr="00C22D6F">
        <w:trPr>
          <w:trHeight w:hRule="exact" w:val="301"/>
        </w:trPr>
        <w:tc>
          <w:tcPr>
            <w:tcW w:w="2042" w:type="pct"/>
            <w:vMerge/>
            <w:tcBorders>
              <w:left w:val="single" w:sz="4" w:space="0" w:color="000000"/>
            </w:tcBorders>
          </w:tcPr>
          <w:p w:rsidR="00A94DDB" w:rsidRPr="00C4645A" w:rsidRDefault="00A94DDB" w:rsidP="00C22D6F">
            <w:pPr>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0,21-0,23</w:t>
            </w:r>
          </w:p>
        </w:tc>
      </w:tr>
      <w:tr w:rsidR="00A94DDB" w:rsidRPr="00C4645A" w:rsidTr="00C22D6F">
        <w:trPr>
          <w:trHeight w:hRule="exact" w:val="301"/>
        </w:trPr>
        <w:tc>
          <w:tcPr>
            <w:tcW w:w="2042" w:type="pct"/>
            <w:vMerge/>
            <w:tcBorders>
              <w:left w:val="single" w:sz="4" w:space="0" w:color="000000"/>
            </w:tcBorders>
          </w:tcPr>
          <w:p w:rsidR="00A94DDB" w:rsidRPr="00C4645A" w:rsidRDefault="00A94DDB" w:rsidP="00C22D6F">
            <w:pPr>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0,17-0,20</w:t>
            </w:r>
          </w:p>
        </w:tc>
      </w:tr>
      <w:tr w:rsidR="00A94DDB" w:rsidRPr="00C4645A" w:rsidTr="00C22D6F">
        <w:trPr>
          <w:trHeight w:hRule="exact" w:val="301"/>
        </w:trPr>
        <w:tc>
          <w:tcPr>
            <w:tcW w:w="2042" w:type="pct"/>
            <w:vMerge/>
            <w:tcBorders>
              <w:left w:val="single" w:sz="4" w:space="0" w:color="000000"/>
            </w:tcBorders>
          </w:tcPr>
          <w:p w:rsidR="00A94DDB" w:rsidRPr="00C4645A" w:rsidRDefault="00A94DDB" w:rsidP="00C22D6F">
            <w:pPr>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0,15-0,17</w:t>
            </w:r>
          </w:p>
        </w:tc>
      </w:tr>
      <w:tr w:rsidR="00A94DDB" w:rsidRPr="00C4645A" w:rsidTr="00C22D6F">
        <w:trPr>
          <w:trHeight w:hRule="exact" w:val="301"/>
        </w:trPr>
        <w:tc>
          <w:tcPr>
            <w:tcW w:w="2042" w:type="pct"/>
            <w:vMerge/>
            <w:tcBorders>
              <w:left w:val="single" w:sz="4" w:space="0" w:color="000000"/>
            </w:tcBorders>
          </w:tcPr>
          <w:p w:rsidR="00A94DDB" w:rsidRPr="00C4645A" w:rsidRDefault="00A94DDB" w:rsidP="00C22D6F">
            <w:pPr>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0,15-0,17</w:t>
            </w:r>
          </w:p>
        </w:tc>
      </w:tr>
      <w:tr w:rsidR="00A94DDB" w:rsidRPr="00C4645A" w:rsidTr="00C22D6F">
        <w:trPr>
          <w:trHeight w:hRule="exact" w:val="301"/>
        </w:trPr>
        <w:tc>
          <w:tcPr>
            <w:tcW w:w="2042" w:type="pct"/>
            <w:vMerge/>
            <w:tcBorders>
              <w:left w:val="single" w:sz="4" w:space="0" w:color="000000"/>
            </w:tcBorders>
          </w:tcPr>
          <w:p w:rsidR="00A94DDB" w:rsidRPr="00C4645A" w:rsidRDefault="00A94DDB" w:rsidP="00C22D6F">
            <w:pPr>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0,12-0,15</w:t>
            </w:r>
          </w:p>
        </w:tc>
      </w:tr>
      <w:tr w:rsidR="00A94DDB" w:rsidRPr="00C4645A" w:rsidTr="00C22D6F">
        <w:trPr>
          <w:trHeight w:hRule="exact" w:val="301"/>
        </w:trPr>
        <w:tc>
          <w:tcPr>
            <w:tcW w:w="2042" w:type="pct"/>
            <w:vMerge/>
            <w:tcBorders>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0,08-0,12</w:t>
            </w:r>
          </w:p>
        </w:tc>
      </w:tr>
      <w:tr w:rsidR="00A94DDB" w:rsidRPr="00C4645A" w:rsidTr="00C22D6F">
        <w:trPr>
          <w:trHeight w:hRule="exact" w:val="301"/>
        </w:trPr>
        <w:tc>
          <w:tcPr>
            <w:tcW w:w="2042"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0,04-0,06</w:t>
            </w:r>
          </w:p>
        </w:tc>
      </w:tr>
      <w:tr w:rsidR="00A94DDB" w:rsidRPr="00C4645A" w:rsidTr="00C22D6F">
        <w:trPr>
          <w:trHeight w:hRule="exact" w:val="301"/>
        </w:trPr>
        <w:tc>
          <w:tcPr>
            <w:tcW w:w="2042" w:type="pct"/>
            <w:vMerge/>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0,03-0,04</w:t>
            </w:r>
          </w:p>
        </w:tc>
      </w:tr>
      <w:tr w:rsidR="00A94DDB" w:rsidRPr="00C4645A" w:rsidTr="00C22D6F">
        <w:trPr>
          <w:trHeight w:hRule="exact" w:val="571"/>
        </w:trPr>
        <w:tc>
          <w:tcPr>
            <w:tcW w:w="2042"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0,02-0,03</w:t>
            </w:r>
          </w:p>
        </w:tc>
      </w:tr>
    </w:tbl>
    <w:p w:rsidR="00A94DDB" w:rsidRPr="001338A1" w:rsidRDefault="00A94DDB" w:rsidP="00A94DDB">
      <w:pPr>
        <w:suppressAutoHyphens/>
        <w:jc w:val="both"/>
        <w:rPr>
          <w:sz w:val="20"/>
          <w:szCs w:val="20"/>
          <w:u w:val="single"/>
          <w:lang w:eastAsia="ar-SA"/>
        </w:rPr>
      </w:pPr>
    </w:p>
    <w:p w:rsidR="00A94DDB" w:rsidRPr="001338A1" w:rsidRDefault="00A94DDB" w:rsidP="00A94DDB">
      <w:pPr>
        <w:suppressAutoHyphens/>
        <w:jc w:val="both"/>
        <w:rPr>
          <w:sz w:val="20"/>
          <w:szCs w:val="20"/>
          <w:lang w:eastAsia="ar-SA"/>
        </w:rPr>
      </w:pPr>
      <w:r w:rsidRPr="001338A1">
        <w:rPr>
          <w:sz w:val="20"/>
          <w:szCs w:val="20"/>
          <w:u w:val="single"/>
          <w:lang w:eastAsia="ar-SA"/>
        </w:rPr>
        <w:t>Примечание:</w:t>
      </w:r>
      <w:r w:rsidRPr="001338A1">
        <w:rPr>
          <w:sz w:val="20"/>
          <w:szCs w:val="20"/>
          <w:lang w:eastAsia="ar-SA"/>
        </w:rPr>
        <w:t xml:space="preserve"> Нижний предел принимается для крупных и больших поселений, верхний – для средних и малых.</w:t>
      </w:r>
    </w:p>
    <w:p w:rsidR="00A94DDB" w:rsidRPr="001338A1" w:rsidRDefault="00A94DDB" w:rsidP="00A94DDB">
      <w:pPr>
        <w:suppressAutoHyphens/>
        <w:jc w:val="both"/>
        <w:rPr>
          <w:sz w:val="20"/>
          <w:szCs w:val="20"/>
          <w:lang w:eastAsia="ar-SA"/>
        </w:rPr>
      </w:pPr>
    </w:p>
    <w:p w:rsidR="00A94DDB" w:rsidRPr="001338A1" w:rsidRDefault="00A94DDB" w:rsidP="00A94DDB">
      <w:pPr>
        <w:keepNext/>
        <w:suppressAutoHyphens/>
        <w:jc w:val="both"/>
        <w:outlineLvl w:val="1"/>
        <w:rPr>
          <w:bCs/>
          <w:iCs/>
          <w:sz w:val="20"/>
          <w:szCs w:val="20"/>
          <w:lang w:eastAsia="ar-SA"/>
        </w:rPr>
      </w:pPr>
      <w:r w:rsidRPr="001338A1">
        <w:rPr>
          <w:bCs/>
          <w:iCs/>
          <w:sz w:val="20"/>
          <w:szCs w:val="20"/>
          <w:lang w:eastAsia="ar-SA"/>
        </w:rPr>
        <w:tab/>
        <w:t>2.3.7. Предельные размеры земельных участков для ведения:</w:t>
      </w:r>
    </w:p>
    <w:p w:rsidR="00A94DDB" w:rsidRPr="00C4645A" w:rsidRDefault="00A94DDB" w:rsidP="00A94DDB">
      <w:pPr>
        <w:jc w:val="both"/>
        <w:rPr>
          <w:rFonts w:eastAsia="Calibri"/>
          <w:sz w:val="20"/>
          <w:szCs w:val="20"/>
          <w:lang w:eastAsia="ar-SA"/>
        </w:rPr>
      </w:pPr>
    </w:p>
    <w:p w:rsidR="00A94DDB" w:rsidRPr="00C4645A" w:rsidRDefault="00A94DDB" w:rsidP="00A94DDB">
      <w:pPr>
        <w:jc w:val="both"/>
        <w:rPr>
          <w:rFonts w:eastAsia="Calibri"/>
          <w:sz w:val="20"/>
          <w:szCs w:val="20"/>
          <w:lang w:eastAsia="ar-SA"/>
        </w:rPr>
      </w:pPr>
      <w:r w:rsidRPr="00C4645A">
        <w:rPr>
          <w:rFonts w:eastAsia="Calibri"/>
          <w:sz w:val="20"/>
          <w:szCs w:val="20"/>
          <w:lang w:eastAsia="ar-SA"/>
        </w:rPr>
        <w:t>Таблица 4</w:t>
      </w:r>
    </w:p>
    <w:tbl>
      <w:tblPr>
        <w:tblW w:w="0" w:type="auto"/>
        <w:tblInd w:w="-5" w:type="dxa"/>
        <w:tblLayout w:type="fixed"/>
        <w:tblLook w:val="0000"/>
      </w:tblPr>
      <w:tblGrid>
        <w:gridCol w:w="5500"/>
        <w:gridCol w:w="2410"/>
        <w:gridCol w:w="2410"/>
      </w:tblGrid>
      <w:tr w:rsidR="00A94DDB" w:rsidRPr="00C4645A" w:rsidTr="00C22D6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Размеры земельных участков, </w:t>
            </w:r>
            <w:proofErr w:type="gramStart"/>
            <w:r w:rsidRPr="00C4645A">
              <w:rPr>
                <w:rFonts w:eastAsia="Calibri"/>
                <w:sz w:val="20"/>
                <w:szCs w:val="20"/>
                <w:lang w:eastAsia="en-US"/>
              </w:rPr>
              <w:t>га</w:t>
            </w:r>
            <w:proofErr w:type="gramEnd"/>
          </w:p>
        </w:tc>
      </w:tr>
      <w:tr w:rsidR="00A94DDB" w:rsidRPr="00C4645A" w:rsidTr="00C22D6F">
        <w:trPr>
          <w:cantSplit/>
        </w:trPr>
        <w:tc>
          <w:tcPr>
            <w:tcW w:w="5500" w:type="dxa"/>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максимальные</w:t>
            </w:r>
          </w:p>
        </w:tc>
      </w:tr>
      <w:tr w:rsidR="00A94DDB" w:rsidRPr="00C4645A" w:rsidTr="00C22D6F">
        <w:tc>
          <w:tcPr>
            <w:tcW w:w="550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0,15</w:t>
            </w:r>
          </w:p>
        </w:tc>
      </w:tr>
      <w:tr w:rsidR="00A94DDB" w:rsidRPr="00C4645A" w:rsidTr="00C22D6F">
        <w:tc>
          <w:tcPr>
            <w:tcW w:w="55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0,5</w:t>
            </w:r>
          </w:p>
        </w:tc>
      </w:tr>
      <w:tr w:rsidR="00A94DDB" w:rsidRPr="00C4645A" w:rsidTr="00C22D6F">
        <w:tc>
          <w:tcPr>
            <w:tcW w:w="55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r>
      <w:tr w:rsidR="00A94DDB" w:rsidRPr="00C4645A" w:rsidTr="00C22D6F">
        <w:tc>
          <w:tcPr>
            <w:tcW w:w="55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0,15</w:t>
            </w:r>
          </w:p>
        </w:tc>
      </w:tr>
      <w:tr w:rsidR="00A94DDB" w:rsidRPr="00C4645A" w:rsidTr="00C22D6F">
        <w:tc>
          <w:tcPr>
            <w:tcW w:w="55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0,06</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0,15</w:t>
            </w:r>
          </w:p>
        </w:tc>
      </w:tr>
      <w:tr w:rsidR="00A94DDB" w:rsidRPr="00C4645A" w:rsidTr="00C22D6F">
        <w:tc>
          <w:tcPr>
            <w:tcW w:w="55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0,2</w:t>
            </w:r>
          </w:p>
        </w:tc>
      </w:tr>
      <w:tr w:rsidR="00A94DDB" w:rsidRPr="00C4645A" w:rsidTr="00C22D6F">
        <w:tc>
          <w:tcPr>
            <w:tcW w:w="55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50,0</w:t>
            </w:r>
          </w:p>
        </w:tc>
      </w:tr>
    </w:tbl>
    <w:p w:rsidR="00A94DDB" w:rsidRPr="00C4645A" w:rsidRDefault="00A94DDB" w:rsidP="00A94DDB">
      <w:pPr>
        <w:suppressAutoHyphens/>
        <w:ind w:left="360"/>
        <w:jc w:val="both"/>
        <w:rPr>
          <w:rFonts w:eastAsia="Calibri"/>
          <w:sz w:val="20"/>
          <w:szCs w:val="20"/>
          <w:lang w:eastAsia="en-US"/>
        </w:rPr>
      </w:pPr>
      <w:r w:rsidRPr="00C4645A">
        <w:rPr>
          <w:rFonts w:eastAsia="Calibri"/>
          <w:sz w:val="20"/>
          <w:szCs w:val="20"/>
          <w:lang w:eastAsia="en-US"/>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C4645A">
          <w:rPr>
            <w:rFonts w:eastAsia="Calibri"/>
            <w:sz w:val="20"/>
            <w:szCs w:val="20"/>
            <w:lang w:eastAsia="en-US"/>
          </w:rPr>
          <w:t>2 га</w:t>
        </w:r>
      </w:smartTag>
      <w:r w:rsidRPr="00C4645A">
        <w:rPr>
          <w:rFonts w:eastAsia="Calibri"/>
          <w:sz w:val="20"/>
          <w:szCs w:val="20"/>
          <w:lang w:eastAsia="en-US"/>
        </w:rPr>
        <w:t>.</w:t>
      </w:r>
    </w:p>
    <w:p w:rsidR="00A94DDB" w:rsidRPr="001338A1" w:rsidRDefault="00A94DDB" w:rsidP="00A94DDB">
      <w:pPr>
        <w:keepNext/>
        <w:suppressAutoHyphens/>
        <w:jc w:val="both"/>
        <w:outlineLvl w:val="1"/>
        <w:rPr>
          <w:bCs/>
          <w:iCs/>
          <w:sz w:val="20"/>
          <w:szCs w:val="20"/>
          <w:lang w:eastAsia="ar-SA"/>
        </w:rPr>
      </w:pPr>
      <w:r w:rsidRPr="001338A1">
        <w:rPr>
          <w:bCs/>
          <w:iCs/>
          <w:sz w:val="20"/>
          <w:szCs w:val="20"/>
          <w:lang w:eastAsia="ar-SA"/>
        </w:rPr>
        <w:tab/>
      </w:r>
    </w:p>
    <w:p w:rsidR="00A94DDB" w:rsidRPr="001338A1" w:rsidRDefault="00A94DDB" w:rsidP="00A94DDB">
      <w:pPr>
        <w:keepNext/>
        <w:suppressAutoHyphens/>
        <w:ind w:firstLine="360"/>
        <w:jc w:val="both"/>
        <w:outlineLvl w:val="1"/>
        <w:rPr>
          <w:bCs/>
          <w:iCs/>
          <w:sz w:val="20"/>
          <w:szCs w:val="20"/>
          <w:lang w:eastAsia="ar-SA"/>
        </w:rPr>
      </w:pPr>
      <w:r w:rsidRPr="001338A1">
        <w:rPr>
          <w:bCs/>
          <w:iCs/>
          <w:sz w:val="20"/>
          <w:szCs w:val="20"/>
          <w:lang w:eastAsia="ar-SA"/>
        </w:rPr>
        <w:t>2.3.8. Показатели предельно допустимых параметров плотности застройки индивидуального жилищного строительства</w:t>
      </w:r>
    </w:p>
    <w:p w:rsidR="00A94DDB" w:rsidRPr="00C4645A" w:rsidRDefault="00A94DDB" w:rsidP="00A94DDB">
      <w:pPr>
        <w:jc w:val="both"/>
        <w:rPr>
          <w:rFonts w:ascii="Arial" w:eastAsia="Calibri" w:hAnsi="Arial" w:cs="Arial"/>
          <w:sz w:val="20"/>
          <w:szCs w:val="20"/>
          <w:lang w:eastAsia="ar-SA"/>
        </w:rPr>
      </w:pPr>
    </w:p>
    <w:p w:rsidR="00A94DDB" w:rsidRPr="00C4645A" w:rsidRDefault="00A94DDB" w:rsidP="00A94DDB">
      <w:pPr>
        <w:jc w:val="both"/>
        <w:rPr>
          <w:rFonts w:ascii="Arial" w:eastAsia="Calibri" w:hAnsi="Arial" w:cs="Arial"/>
          <w:sz w:val="20"/>
          <w:szCs w:val="20"/>
          <w:lang w:eastAsia="ar-SA"/>
        </w:rPr>
      </w:pPr>
    </w:p>
    <w:p w:rsidR="00A94DDB" w:rsidRPr="00C4645A" w:rsidRDefault="00A94DDB" w:rsidP="00A94DDB">
      <w:pPr>
        <w:jc w:val="both"/>
        <w:rPr>
          <w:rFonts w:eastAsia="Calibri"/>
          <w:sz w:val="20"/>
          <w:szCs w:val="20"/>
          <w:lang w:eastAsia="ar-SA"/>
        </w:rPr>
      </w:pPr>
      <w:r w:rsidRPr="00C4645A">
        <w:rPr>
          <w:rFonts w:eastAsia="Calibri"/>
          <w:sz w:val="20"/>
          <w:szCs w:val="20"/>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A94DDB" w:rsidRPr="00C4645A" w:rsidTr="00C22D6F">
        <w:tc>
          <w:tcPr>
            <w:tcW w:w="5070" w:type="dxa"/>
            <w:vMerge w:val="restar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Типы застройки</w:t>
            </w:r>
          </w:p>
        </w:tc>
        <w:tc>
          <w:tcPr>
            <w:tcW w:w="3402" w:type="dxa"/>
            <w:gridSpan w:val="2"/>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Коэффициент плотности застройки</w:t>
            </w:r>
          </w:p>
        </w:tc>
        <w:tc>
          <w:tcPr>
            <w:tcW w:w="1842" w:type="dxa"/>
            <w:vMerge w:val="restar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Коэффициент застройки</w:t>
            </w:r>
          </w:p>
        </w:tc>
      </w:tr>
      <w:tr w:rsidR="00A94DDB" w:rsidRPr="00C4645A" w:rsidTr="00C22D6F">
        <w:tc>
          <w:tcPr>
            <w:tcW w:w="5070" w:type="dxa"/>
            <w:vMerge/>
          </w:tcPr>
          <w:p w:rsidR="00A94DDB" w:rsidRPr="00C4645A" w:rsidRDefault="00A94DDB" w:rsidP="00C22D6F">
            <w:pPr>
              <w:jc w:val="both"/>
              <w:rPr>
                <w:rFonts w:eastAsia="Calibri"/>
                <w:sz w:val="20"/>
                <w:szCs w:val="20"/>
                <w:lang w:eastAsia="en-US"/>
              </w:rPr>
            </w:pPr>
          </w:p>
        </w:tc>
        <w:tc>
          <w:tcPr>
            <w:tcW w:w="1701"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«брутто»</w:t>
            </w:r>
          </w:p>
        </w:tc>
        <w:tc>
          <w:tcPr>
            <w:tcW w:w="1701"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«нетто»</w:t>
            </w:r>
          </w:p>
        </w:tc>
        <w:tc>
          <w:tcPr>
            <w:tcW w:w="1842" w:type="dxa"/>
            <w:vMerge/>
          </w:tcPr>
          <w:p w:rsidR="00A94DDB" w:rsidRPr="00C4645A" w:rsidRDefault="00A94DDB" w:rsidP="00C22D6F">
            <w:pPr>
              <w:jc w:val="both"/>
              <w:rPr>
                <w:rFonts w:eastAsia="Calibri"/>
                <w:sz w:val="20"/>
                <w:szCs w:val="20"/>
                <w:lang w:eastAsia="en-US"/>
              </w:rPr>
            </w:pPr>
          </w:p>
        </w:tc>
      </w:tr>
      <w:tr w:rsidR="00A94DDB" w:rsidRPr="00C4645A" w:rsidTr="00C22D6F">
        <w:tc>
          <w:tcPr>
            <w:tcW w:w="5070"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многоквартирная </w:t>
            </w:r>
            <w:proofErr w:type="spellStart"/>
            <w:r w:rsidRPr="00C4645A">
              <w:rPr>
                <w:rFonts w:eastAsia="Calibri"/>
                <w:sz w:val="20"/>
                <w:szCs w:val="20"/>
                <w:lang w:eastAsia="en-US"/>
              </w:rPr>
              <w:t>среднеэтажная</w:t>
            </w:r>
            <w:proofErr w:type="spellEnd"/>
            <w:r w:rsidRPr="00C4645A">
              <w:rPr>
                <w:rFonts w:eastAsia="Calibri"/>
                <w:sz w:val="20"/>
                <w:szCs w:val="20"/>
                <w:lang w:eastAsia="en-US"/>
              </w:rPr>
              <w:t xml:space="preserve"> застройка (4-5 этажей)</w:t>
            </w:r>
          </w:p>
        </w:tc>
        <w:tc>
          <w:tcPr>
            <w:tcW w:w="1701"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0,70</w:t>
            </w:r>
          </w:p>
        </w:tc>
        <w:tc>
          <w:tcPr>
            <w:tcW w:w="1701"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0,90</w:t>
            </w:r>
          </w:p>
        </w:tc>
        <w:tc>
          <w:tcPr>
            <w:tcW w:w="184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0,25</w:t>
            </w:r>
          </w:p>
        </w:tc>
      </w:tr>
      <w:tr w:rsidR="00A94DDB" w:rsidRPr="00C4645A" w:rsidTr="00C22D6F">
        <w:tc>
          <w:tcPr>
            <w:tcW w:w="5070"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малоэтажная застройка (1-3 этажа)</w:t>
            </w:r>
          </w:p>
        </w:tc>
        <w:tc>
          <w:tcPr>
            <w:tcW w:w="1701"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0,45</w:t>
            </w:r>
          </w:p>
        </w:tc>
        <w:tc>
          <w:tcPr>
            <w:tcW w:w="1701"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0,50</w:t>
            </w:r>
          </w:p>
        </w:tc>
        <w:tc>
          <w:tcPr>
            <w:tcW w:w="184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0,25</w:t>
            </w:r>
          </w:p>
        </w:tc>
      </w:tr>
      <w:tr w:rsidR="00A94DDB" w:rsidRPr="00C4645A" w:rsidTr="00C22D6F">
        <w:tc>
          <w:tcPr>
            <w:tcW w:w="5070"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малоэтажная блокированная застройка (1-3 этажа)</w:t>
            </w:r>
          </w:p>
        </w:tc>
        <w:tc>
          <w:tcPr>
            <w:tcW w:w="1701"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0,60</w:t>
            </w:r>
          </w:p>
        </w:tc>
        <w:tc>
          <w:tcPr>
            <w:tcW w:w="1701"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0,80</w:t>
            </w:r>
          </w:p>
        </w:tc>
        <w:tc>
          <w:tcPr>
            <w:tcW w:w="1842" w:type="dxa"/>
            <w:tcBorders>
              <w:bottom w:val="single" w:sz="4" w:space="0" w:color="auto"/>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0,30</w:t>
            </w:r>
          </w:p>
        </w:tc>
      </w:tr>
      <w:tr w:rsidR="00A94DDB" w:rsidRPr="00C4645A" w:rsidTr="00C22D6F">
        <w:tc>
          <w:tcPr>
            <w:tcW w:w="5070" w:type="dxa"/>
            <w:tcBorders>
              <w:bottom w:val="nil"/>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индивидуальная застройка домами с участком:</w:t>
            </w:r>
          </w:p>
        </w:tc>
        <w:tc>
          <w:tcPr>
            <w:tcW w:w="1701" w:type="dxa"/>
            <w:tcBorders>
              <w:bottom w:val="nil"/>
            </w:tcBorders>
            <w:vAlign w:val="center"/>
          </w:tcPr>
          <w:p w:rsidR="00A94DDB" w:rsidRPr="00C4645A" w:rsidRDefault="00A94DDB" w:rsidP="00C22D6F">
            <w:pPr>
              <w:jc w:val="both"/>
              <w:rPr>
                <w:rFonts w:eastAsia="Calibri"/>
                <w:sz w:val="20"/>
                <w:szCs w:val="20"/>
                <w:lang w:eastAsia="en-US"/>
              </w:rPr>
            </w:pPr>
          </w:p>
          <w:p w:rsidR="00A94DDB" w:rsidRPr="00C4645A" w:rsidRDefault="00A94DDB" w:rsidP="00C22D6F">
            <w:pPr>
              <w:jc w:val="both"/>
              <w:rPr>
                <w:rFonts w:eastAsia="Calibri"/>
                <w:sz w:val="20"/>
                <w:szCs w:val="20"/>
                <w:lang w:eastAsia="en-US"/>
              </w:rPr>
            </w:pPr>
          </w:p>
        </w:tc>
        <w:tc>
          <w:tcPr>
            <w:tcW w:w="1701" w:type="dxa"/>
            <w:tcBorders>
              <w:bottom w:val="nil"/>
            </w:tcBorders>
            <w:vAlign w:val="center"/>
          </w:tcPr>
          <w:p w:rsidR="00A94DDB" w:rsidRPr="00C4645A" w:rsidRDefault="00A94DDB" w:rsidP="00C22D6F">
            <w:pPr>
              <w:jc w:val="both"/>
              <w:rPr>
                <w:rFonts w:eastAsia="Calibri"/>
                <w:sz w:val="20"/>
                <w:szCs w:val="20"/>
                <w:lang w:eastAsia="en-US"/>
              </w:rPr>
            </w:pPr>
          </w:p>
        </w:tc>
        <w:tc>
          <w:tcPr>
            <w:tcW w:w="1842" w:type="dxa"/>
            <w:tcBorders>
              <w:bottom w:val="single" w:sz="4" w:space="0" w:color="auto"/>
            </w:tcBorders>
            <w:vAlign w:val="center"/>
          </w:tcPr>
          <w:p w:rsidR="00A94DDB" w:rsidRPr="00C4645A" w:rsidRDefault="00A94DDB" w:rsidP="00C22D6F">
            <w:pPr>
              <w:jc w:val="both"/>
              <w:rPr>
                <w:rFonts w:eastAsia="Calibri"/>
                <w:sz w:val="20"/>
                <w:szCs w:val="20"/>
                <w:lang w:eastAsia="en-US"/>
              </w:rPr>
            </w:pPr>
          </w:p>
          <w:p w:rsidR="00A94DDB" w:rsidRPr="00C4645A" w:rsidRDefault="00A94DDB" w:rsidP="00C22D6F">
            <w:pPr>
              <w:jc w:val="both"/>
              <w:rPr>
                <w:rFonts w:eastAsia="Calibri"/>
                <w:sz w:val="20"/>
                <w:szCs w:val="20"/>
                <w:lang w:eastAsia="en-US"/>
              </w:rPr>
            </w:pPr>
          </w:p>
        </w:tc>
      </w:tr>
      <w:tr w:rsidR="00A94DDB" w:rsidRPr="00C4645A" w:rsidTr="00C22D6F">
        <w:tc>
          <w:tcPr>
            <w:tcW w:w="5070" w:type="dxa"/>
            <w:tcBorders>
              <w:top w:val="nil"/>
              <w:bottom w:val="nil"/>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400-600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tc>
        <w:tc>
          <w:tcPr>
            <w:tcW w:w="1701" w:type="dxa"/>
            <w:tcBorders>
              <w:top w:val="nil"/>
              <w:bottom w:val="nil"/>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0,10</w:t>
            </w:r>
          </w:p>
        </w:tc>
        <w:tc>
          <w:tcPr>
            <w:tcW w:w="1701" w:type="dxa"/>
            <w:tcBorders>
              <w:top w:val="nil"/>
              <w:bottom w:val="nil"/>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0,15</w:t>
            </w:r>
          </w:p>
        </w:tc>
        <w:tc>
          <w:tcPr>
            <w:tcW w:w="1842" w:type="dxa"/>
            <w:tcBorders>
              <w:top w:val="single" w:sz="4" w:space="0" w:color="auto"/>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0,20</w:t>
            </w:r>
          </w:p>
        </w:tc>
      </w:tr>
      <w:tr w:rsidR="00A94DDB" w:rsidRPr="00C4645A" w:rsidTr="00C22D6F">
        <w:tc>
          <w:tcPr>
            <w:tcW w:w="5070" w:type="dxa"/>
            <w:tcBorders>
              <w:top w:val="nil"/>
              <w:bottom w:val="nil"/>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600-1500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tc>
        <w:tc>
          <w:tcPr>
            <w:tcW w:w="1701" w:type="dxa"/>
            <w:tcBorders>
              <w:top w:val="nil"/>
              <w:bottom w:val="nil"/>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0,05</w:t>
            </w:r>
          </w:p>
        </w:tc>
        <w:tc>
          <w:tcPr>
            <w:tcW w:w="1701" w:type="dxa"/>
            <w:tcBorders>
              <w:top w:val="nil"/>
              <w:bottom w:val="nil"/>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0,08</w:t>
            </w:r>
          </w:p>
        </w:tc>
        <w:tc>
          <w:tcPr>
            <w:tcW w:w="1842"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0,20</w:t>
            </w:r>
          </w:p>
        </w:tc>
      </w:tr>
      <w:tr w:rsidR="00A94DDB" w:rsidRPr="00C4645A" w:rsidTr="00C22D6F">
        <w:tc>
          <w:tcPr>
            <w:tcW w:w="5070" w:type="dxa"/>
            <w:tcBorders>
              <w:top w:val="nil"/>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более </w:t>
            </w:r>
            <w:smartTag w:uri="urn:schemas-microsoft-com:office:smarttags" w:element="metricconverter">
              <w:smartTagPr>
                <w:attr w:name="ProductID" w:val="1500 м2"/>
              </w:smartTagPr>
              <w:r w:rsidRPr="00C4645A">
                <w:rPr>
                  <w:rFonts w:eastAsia="Calibri"/>
                  <w:sz w:val="20"/>
                  <w:szCs w:val="20"/>
                  <w:lang w:eastAsia="en-US"/>
                </w:rPr>
                <w:t>1500 м</w:t>
              </w:r>
              <w:proofErr w:type="gramStart"/>
              <w:r w:rsidRPr="00C4645A">
                <w:rPr>
                  <w:rFonts w:eastAsia="Calibri"/>
                  <w:sz w:val="20"/>
                  <w:szCs w:val="20"/>
                  <w:vertAlign w:val="superscript"/>
                  <w:lang w:eastAsia="en-US"/>
                </w:rPr>
                <w:t>2</w:t>
              </w:r>
            </w:smartTag>
            <w:proofErr w:type="gramEnd"/>
            <w:r w:rsidRPr="00C4645A">
              <w:rPr>
                <w:rFonts w:eastAsia="Calibri"/>
                <w:sz w:val="20"/>
                <w:szCs w:val="20"/>
                <w:lang w:eastAsia="en-US"/>
              </w:rPr>
              <w:t>.</w:t>
            </w:r>
          </w:p>
        </w:tc>
        <w:tc>
          <w:tcPr>
            <w:tcW w:w="1701" w:type="dxa"/>
            <w:tcBorders>
              <w:top w:val="nil"/>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0,04</w:t>
            </w:r>
          </w:p>
        </w:tc>
        <w:tc>
          <w:tcPr>
            <w:tcW w:w="1701" w:type="dxa"/>
            <w:tcBorders>
              <w:top w:val="nil"/>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0,06</w:t>
            </w:r>
          </w:p>
        </w:tc>
        <w:tc>
          <w:tcPr>
            <w:tcW w:w="1842" w:type="dxa"/>
          </w:tcPr>
          <w:p w:rsidR="00A94DDB" w:rsidRPr="00C4645A" w:rsidRDefault="00A94DDB" w:rsidP="00C22D6F">
            <w:pPr>
              <w:jc w:val="both"/>
              <w:rPr>
                <w:rFonts w:eastAsia="Calibri"/>
                <w:sz w:val="20"/>
                <w:szCs w:val="20"/>
                <w:lang w:eastAsia="en-US"/>
              </w:rPr>
            </w:pPr>
          </w:p>
        </w:tc>
      </w:tr>
    </w:tbl>
    <w:p w:rsidR="00A94DDB" w:rsidRPr="001338A1" w:rsidRDefault="00A94DDB" w:rsidP="00A94DDB">
      <w:pPr>
        <w:suppressAutoHyphens/>
        <w:jc w:val="both"/>
        <w:rPr>
          <w:bCs/>
          <w:sz w:val="20"/>
          <w:szCs w:val="20"/>
          <w:lang w:eastAsia="ar-SA"/>
        </w:rPr>
      </w:pPr>
      <w:r w:rsidRPr="001338A1">
        <w:rPr>
          <w:bCs/>
          <w:sz w:val="20"/>
          <w:szCs w:val="20"/>
          <w:lang w:eastAsia="ar-SA"/>
        </w:rPr>
        <w:t>Примечание:</w:t>
      </w:r>
    </w:p>
    <w:p w:rsidR="00A94DDB" w:rsidRPr="001338A1" w:rsidRDefault="00A94DDB" w:rsidP="00A94DDB">
      <w:pPr>
        <w:numPr>
          <w:ilvl w:val="0"/>
          <w:numId w:val="7"/>
        </w:numPr>
        <w:suppressAutoHyphens/>
        <w:jc w:val="both"/>
        <w:rPr>
          <w:sz w:val="20"/>
          <w:szCs w:val="20"/>
          <w:lang w:eastAsia="ar-SA"/>
        </w:rPr>
      </w:pPr>
      <w:r w:rsidRPr="001338A1">
        <w:rPr>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1338A1">
        <w:rPr>
          <w:sz w:val="20"/>
          <w:szCs w:val="20"/>
          <w:lang w:eastAsia="ar-SA"/>
        </w:rPr>
        <w:t>, %;</w:t>
      </w:r>
      <w:proofErr w:type="gramEnd"/>
    </w:p>
    <w:p w:rsidR="00A94DDB" w:rsidRPr="001338A1" w:rsidRDefault="00A94DDB" w:rsidP="00A94DDB">
      <w:pPr>
        <w:numPr>
          <w:ilvl w:val="0"/>
          <w:numId w:val="7"/>
        </w:numPr>
        <w:suppressAutoHyphens/>
        <w:jc w:val="both"/>
        <w:rPr>
          <w:sz w:val="20"/>
          <w:szCs w:val="20"/>
          <w:lang w:eastAsia="ar-SA"/>
        </w:rPr>
      </w:pPr>
      <w:r w:rsidRPr="001338A1">
        <w:rPr>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1338A1">
        <w:rPr>
          <w:sz w:val="20"/>
          <w:szCs w:val="20"/>
          <w:vertAlign w:val="superscript"/>
          <w:lang w:eastAsia="ar-SA"/>
        </w:rPr>
        <w:t>2</w:t>
      </w:r>
      <w:proofErr w:type="gramEnd"/>
      <w:r w:rsidRPr="001338A1">
        <w:rPr>
          <w:sz w:val="20"/>
          <w:szCs w:val="20"/>
          <w:lang w:eastAsia="ar-SA"/>
        </w:rPr>
        <w:t>/га;</w:t>
      </w:r>
    </w:p>
    <w:p w:rsidR="00A94DDB" w:rsidRPr="00C4645A" w:rsidRDefault="00A94DDB" w:rsidP="00A94DDB">
      <w:pPr>
        <w:ind w:firstLine="709"/>
        <w:jc w:val="both"/>
        <w:rPr>
          <w:rFonts w:eastAsia="Calibri"/>
          <w:sz w:val="20"/>
          <w:szCs w:val="20"/>
          <w:lang w:eastAsia="en-US"/>
        </w:rPr>
      </w:pPr>
      <w:r w:rsidRPr="00C4645A">
        <w:rPr>
          <w:rFonts w:eastAsia="Calibri"/>
          <w:sz w:val="20"/>
          <w:szCs w:val="20"/>
          <w:lang w:eastAsia="en-US"/>
        </w:rPr>
        <w:lastRenderedPageBreak/>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94DDB" w:rsidRPr="00C4645A" w:rsidRDefault="00A94DDB" w:rsidP="00A94DDB">
      <w:pPr>
        <w:ind w:firstLine="709"/>
        <w:jc w:val="both"/>
        <w:rPr>
          <w:rFonts w:eastAsia="Calibri"/>
          <w:sz w:val="20"/>
          <w:szCs w:val="20"/>
          <w:lang w:eastAsia="en-US"/>
        </w:rPr>
      </w:pP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2.3.9. Расчетная плотность населения на территории жилых зон сельского населенного пункта</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A94DDB" w:rsidRPr="00C4645A" w:rsidTr="00C22D6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Плотность населения, чел/</w:t>
            </w:r>
            <w:proofErr w:type="gramStart"/>
            <w:r w:rsidRPr="00C4645A">
              <w:rPr>
                <w:rFonts w:eastAsia="Calibri"/>
                <w:sz w:val="20"/>
                <w:szCs w:val="20"/>
                <w:lang w:eastAsia="en-US"/>
              </w:rPr>
              <w:t>га</w:t>
            </w:r>
            <w:proofErr w:type="gramEnd"/>
            <w:r w:rsidRPr="00C4645A">
              <w:rPr>
                <w:rFonts w:eastAsia="Calibri"/>
                <w:sz w:val="20"/>
                <w:szCs w:val="20"/>
                <w:lang w:eastAsia="en-US"/>
              </w:rPr>
              <w:t>, при среднем размере семьи, чел.</w:t>
            </w:r>
          </w:p>
        </w:tc>
      </w:tr>
      <w:tr w:rsidR="00A94DDB" w:rsidRPr="00C4645A" w:rsidTr="00C22D6F">
        <w:trPr>
          <w:cantSplit/>
        </w:trPr>
        <w:tc>
          <w:tcPr>
            <w:tcW w:w="4507" w:type="dxa"/>
            <w:gridSpan w:val="2"/>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97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2,5</w:t>
            </w:r>
          </w:p>
        </w:tc>
        <w:tc>
          <w:tcPr>
            <w:tcW w:w="97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3,5</w:t>
            </w:r>
          </w:p>
        </w:tc>
        <w:tc>
          <w:tcPr>
            <w:tcW w:w="97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97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r>
      <w:tr w:rsidR="00A94DDB" w:rsidRPr="00C4645A" w:rsidTr="00C22D6F">
        <w:trPr>
          <w:cantSplit/>
        </w:trPr>
        <w:tc>
          <w:tcPr>
            <w:tcW w:w="3515" w:type="dxa"/>
            <w:vMerge w:val="restart"/>
            <w:tcBorders>
              <w:top w:val="single" w:sz="4" w:space="0" w:color="000000"/>
              <w:lef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Застройка объектами индивидуального жилищного строительства с участками при доме, м</w:t>
            </w:r>
            <w:proofErr w:type="gramStart"/>
            <w:r w:rsidRPr="00C4645A">
              <w:rPr>
                <w:rFonts w:eastAsia="Calibri"/>
                <w:sz w:val="20"/>
                <w:szCs w:val="20"/>
                <w:lang w:eastAsia="en-US"/>
              </w:rPr>
              <w:t>2</w:t>
            </w:r>
            <w:proofErr w:type="gramEnd"/>
          </w:p>
          <w:p w:rsidR="00A94DDB" w:rsidRPr="00C4645A" w:rsidRDefault="00A94DDB" w:rsidP="00C22D6F">
            <w:pPr>
              <w:snapToGrid w:val="0"/>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2000-2500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12</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14</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16</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r>
      <w:tr w:rsidR="00A94DDB" w:rsidRPr="00C4645A" w:rsidTr="00C22D6F">
        <w:trPr>
          <w:cantSplit/>
        </w:trPr>
        <w:tc>
          <w:tcPr>
            <w:tcW w:w="3515" w:type="dxa"/>
            <w:vMerge/>
            <w:tcBorders>
              <w:left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1500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13</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17</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25</w:t>
            </w:r>
          </w:p>
        </w:tc>
      </w:tr>
      <w:tr w:rsidR="00A94DDB" w:rsidRPr="00C4645A" w:rsidTr="00C22D6F">
        <w:trPr>
          <w:cantSplit/>
        </w:trPr>
        <w:tc>
          <w:tcPr>
            <w:tcW w:w="3515" w:type="dxa"/>
            <w:vMerge/>
            <w:tcBorders>
              <w:left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1200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17</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21</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23</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25</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32</w:t>
            </w:r>
          </w:p>
        </w:tc>
      </w:tr>
      <w:tr w:rsidR="00A94DDB" w:rsidRPr="00C4645A" w:rsidTr="00C22D6F">
        <w:trPr>
          <w:cantSplit/>
        </w:trPr>
        <w:tc>
          <w:tcPr>
            <w:tcW w:w="3515" w:type="dxa"/>
            <w:vMerge/>
            <w:tcBorders>
              <w:left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24</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28</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35</w:t>
            </w:r>
          </w:p>
        </w:tc>
      </w:tr>
      <w:tr w:rsidR="00A94DDB" w:rsidRPr="00C4645A" w:rsidTr="00C22D6F">
        <w:trPr>
          <w:cantSplit/>
        </w:trPr>
        <w:tc>
          <w:tcPr>
            <w:tcW w:w="3515" w:type="dxa"/>
            <w:vMerge/>
            <w:tcBorders>
              <w:left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800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25</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33</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35</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42</w:t>
            </w:r>
          </w:p>
        </w:tc>
      </w:tr>
      <w:tr w:rsidR="00A94DDB" w:rsidRPr="00C4645A" w:rsidTr="00C22D6F">
        <w:trPr>
          <w:cantSplit/>
        </w:trPr>
        <w:tc>
          <w:tcPr>
            <w:tcW w:w="3515" w:type="dxa"/>
            <w:vMerge/>
            <w:tcBorders>
              <w:left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600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33</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41</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48</w:t>
            </w:r>
          </w:p>
        </w:tc>
      </w:tr>
      <w:tr w:rsidR="00A94DDB" w:rsidRPr="00C4645A" w:rsidTr="00C22D6F">
        <w:trPr>
          <w:cantSplit/>
        </w:trPr>
        <w:tc>
          <w:tcPr>
            <w:tcW w:w="3515" w:type="dxa"/>
            <w:vMerge/>
            <w:tcBorders>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35</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44</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45</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54</w:t>
            </w:r>
          </w:p>
        </w:tc>
      </w:tr>
      <w:tr w:rsidR="00A94DDB" w:rsidRPr="00C4645A" w:rsidTr="00C22D6F">
        <w:trPr>
          <w:cantSplit/>
        </w:trPr>
        <w:tc>
          <w:tcPr>
            <w:tcW w:w="3515" w:type="dxa"/>
            <w:vMerge w:val="restart"/>
            <w:tcBorders>
              <w:top w:val="single" w:sz="4" w:space="0" w:color="000000"/>
              <w:left w:val="single" w:sz="4" w:space="0" w:color="000000"/>
            </w:tcBorders>
          </w:tcPr>
          <w:p w:rsidR="00A94DDB" w:rsidRPr="00C4645A" w:rsidRDefault="00A94DDB" w:rsidP="00C22D6F">
            <w:pPr>
              <w:snapToGrid w:val="0"/>
              <w:jc w:val="both"/>
              <w:rPr>
                <w:rFonts w:eastAsia="Calibri"/>
                <w:spacing w:val="-6"/>
                <w:sz w:val="20"/>
                <w:szCs w:val="20"/>
                <w:lang w:eastAsia="en-US"/>
              </w:rPr>
            </w:pPr>
            <w:r w:rsidRPr="00C4645A">
              <w:rPr>
                <w:rFonts w:eastAsia="Calibri"/>
                <w:spacing w:val="-6"/>
                <w:sz w:val="20"/>
                <w:szCs w:val="20"/>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130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r>
      <w:tr w:rsidR="00A94DDB" w:rsidRPr="00C4645A" w:rsidTr="00C22D6F">
        <w:trPr>
          <w:cantSplit/>
        </w:trPr>
        <w:tc>
          <w:tcPr>
            <w:tcW w:w="3515" w:type="dxa"/>
            <w:vMerge/>
            <w:tcBorders>
              <w:left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r>
      <w:tr w:rsidR="00A94DDB" w:rsidRPr="00C4645A" w:rsidTr="00C22D6F">
        <w:trPr>
          <w:cantSplit/>
        </w:trPr>
        <w:tc>
          <w:tcPr>
            <w:tcW w:w="3515" w:type="dxa"/>
            <w:vMerge/>
            <w:tcBorders>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170</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r>
    </w:tbl>
    <w:p w:rsidR="00A94DDB" w:rsidRPr="00C4645A" w:rsidRDefault="00A94DDB" w:rsidP="00A94DDB">
      <w:pPr>
        <w:jc w:val="both"/>
        <w:rPr>
          <w:rFonts w:eastAsia="Calibri"/>
          <w:sz w:val="20"/>
          <w:szCs w:val="20"/>
          <w:lang w:eastAsia="en-US"/>
        </w:rPr>
      </w:pPr>
    </w:p>
    <w:p w:rsidR="00A94DDB" w:rsidRPr="00C4645A" w:rsidRDefault="00A94DDB" w:rsidP="00A94DDB">
      <w:pPr>
        <w:keepNext/>
        <w:keepLines/>
        <w:ind w:firstLine="708"/>
        <w:jc w:val="both"/>
        <w:outlineLvl w:val="2"/>
        <w:rPr>
          <w:bCs/>
          <w:sz w:val="20"/>
          <w:szCs w:val="20"/>
          <w:lang w:eastAsia="en-US"/>
        </w:rPr>
      </w:pPr>
      <w:r w:rsidRPr="00C4645A">
        <w:rPr>
          <w:bCs/>
          <w:sz w:val="20"/>
          <w:szCs w:val="20"/>
          <w:lang w:eastAsia="en-US"/>
        </w:rPr>
        <w:t>2.3.10. Расстояние до красной линии от построек на приусадебном земельном участке</w:t>
      </w:r>
    </w:p>
    <w:p w:rsidR="00A94DDB" w:rsidRPr="00C4645A" w:rsidRDefault="00A94DDB" w:rsidP="00A94DDB">
      <w:pPr>
        <w:jc w:val="both"/>
        <w:rPr>
          <w:rFonts w:ascii="Arial" w:eastAsia="Calibri" w:hAnsi="Arial" w:cs="Arial"/>
          <w:sz w:val="20"/>
          <w:szCs w:val="20"/>
          <w:lang w:eastAsia="en-US"/>
        </w:rPr>
      </w:pPr>
    </w:p>
    <w:p w:rsidR="00A94DDB" w:rsidRPr="00C4645A" w:rsidRDefault="00A94DDB" w:rsidP="00A94DDB">
      <w:pPr>
        <w:jc w:val="both"/>
        <w:rPr>
          <w:rFonts w:eastAsia="Calibri"/>
          <w:sz w:val="20"/>
          <w:szCs w:val="20"/>
          <w:lang w:eastAsia="en-US"/>
        </w:rPr>
      </w:pPr>
      <w:r w:rsidRPr="00C4645A">
        <w:rPr>
          <w:rFonts w:eastAsia="Calibri"/>
          <w:sz w:val="20"/>
          <w:szCs w:val="20"/>
          <w:lang w:eastAsia="en-US"/>
        </w:rPr>
        <w:t>Таблица 7</w:t>
      </w:r>
    </w:p>
    <w:tbl>
      <w:tblPr>
        <w:tblW w:w="0" w:type="auto"/>
        <w:tblInd w:w="-5" w:type="dxa"/>
        <w:tblLayout w:type="fixed"/>
        <w:tblLook w:val="0000"/>
      </w:tblPr>
      <w:tblGrid>
        <w:gridCol w:w="5925"/>
        <w:gridCol w:w="2222"/>
        <w:gridCol w:w="2126"/>
      </w:tblGrid>
      <w:tr w:rsidR="00A94DDB" w:rsidRPr="00C4645A" w:rsidTr="00C22D6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Расстояние от красной линии (не менее)</w:t>
            </w:r>
          </w:p>
        </w:tc>
      </w:tr>
      <w:tr w:rsidR="00A94DDB" w:rsidRPr="00C4645A" w:rsidTr="00C22D6F">
        <w:trPr>
          <w:cantSplit/>
        </w:trPr>
        <w:tc>
          <w:tcPr>
            <w:tcW w:w="5925" w:type="dxa"/>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222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проездов</w:t>
            </w:r>
          </w:p>
        </w:tc>
      </w:tr>
      <w:tr w:rsidR="00A94DDB" w:rsidRPr="00C4645A" w:rsidTr="00C22D6F">
        <w:tc>
          <w:tcPr>
            <w:tcW w:w="5925"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от усадебного, </w:t>
            </w:r>
            <w:proofErr w:type="spellStart"/>
            <w:proofErr w:type="gramStart"/>
            <w:r w:rsidRPr="00C4645A">
              <w:rPr>
                <w:rFonts w:eastAsia="Calibri"/>
                <w:sz w:val="20"/>
                <w:szCs w:val="20"/>
                <w:lang w:eastAsia="en-US"/>
              </w:rPr>
              <w:t>одно-двухквартирного</w:t>
            </w:r>
            <w:proofErr w:type="spellEnd"/>
            <w:proofErr w:type="gramEnd"/>
            <w:r w:rsidRPr="00C4645A">
              <w:rPr>
                <w:rFonts w:eastAsia="Calibri"/>
                <w:sz w:val="20"/>
                <w:szCs w:val="20"/>
                <w:lang w:eastAsia="en-US"/>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w:t>
            </w:r>
          </w:p>
        </w:tc>
      </w:tr>
      <w:tr w:rsidR="00A94DDB" w:rsidRPr="00C4645A" w:rsidTr="00C22D6F">
        <w:tc>
          <w:tcPr>
            <w:tcW w:w="5925"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w:t>
            </w:r>
          </w:p>
        </w:tc>
      </w:tr>
    </w:tbl>
    <w:p w:rsidR="00A94DDB" w:rsidRPr="00C4645A" w:rsidRDefault="00A94DDB" w:rsidP="00A94DDB">
      <w:pPr>
        <w:jc w:val="both"/>
        <w:rPr>
          <w:rFonts w:eastAsia="Calibri"/>
          <w:sz w:val="20"/>
          <w:szCs w:val="20"/>
          <w:lang w:eastAsia="en-US"/>
        </w:rPr>
      </w:pPr>
    </w:p>
    <w:p w:rsidR="00A94DDB" w:rsidRPr="00C4645A" w:rsidRDefault="00A94DDB" w:rsidP="00A94DDB">
      <w:pPr>
        <w:jc w:val="both"/>
        <w:rPr>
          <w:rFonts w:eastAsia="Calibri"/>
          <w:sz w:val="20"/>
          <w:szCs w:val="20"/>
          <w:lang w:eastAsia="en-US"/>
        </w:rPr>
      </w:pPr>
    </w:p>
    <w:p w:rsidR="00A94DDB" w:rsidRPr="00C4645A" w:rsidRDefault="00A94DDB" w:rsidP="00A94DDB">
      <w:pPr>
        <w:jc w:val="both"/>
        <w:rPr>
          <w:rFonts w:eastAsia="Calibri"/>
          <w:sz w:val="20"/>
          <w:szCs w:val="20"/>
          <w:lang w:eastAsia="en-US"/>
        </w:rPr>
      </w:pPr>
    </w:p>
    <w:p w:rsidR="00A94DDB" w:rsidRPr="00C4645A" w:rsidRDefault="00A94DDB" w:rsidP="00A94DDB">
      <w:pPr>
        <w:jc w:val="both"/>
        <w:rPr>
          <w:rFonts w:eastAsia="Calibri"/>
          <w:sz w:val="20"/>
          <w:szCs w:val="20"/>
          <w:lang w:eastAsia="en-US"/>
        </w:rPr>
      </w:pPr>
    </w:p>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708"/>
        <w:jc w:val="both"/>
        <w:rPr>
          <w:sz w:val="20"/>
          <w:szCs w:val="20"/>
          <w:lang w:eastAsia="ar-SA"/>
        </w:rPr>
      </w:pPr>
      <w:r w:rsidRPr="001338A1">
        <w:rPr>
          <w:sz w:val="20"/>
          <w:szCs w:val="20"/>
          <w:lang w:eastAsia="ar-SA"/>
        </w:rPr>
        <w:t xml:space="preserve">2.3.11. Расстояние между жилыми домами* </w:t>
      </w:r>
    </w:p>
    <w:p w:rsidR="00A94DDB" w:rsidRPr="001338A1" w:rsidRDefault="00A94DDB" w:rsidP="00A94DDB">
      <w:pPr>
        <w:suppressAutoHyphens/>
        <w:jc w:val="both"/>
        <w:rPr>
          <w:sz w:val="20"/>
          <w:szCs w:val="20"/>
          <w:lang w:eastAsia="ar-SA"/>
        </w:rPr>
      </w:pPr>
      <w:r w:rsidRPr="001338A1">
        <w:rPr>
          <w:sz w:val="20"/>
          <w:szCs w:val="20"/>
          <w:lang w:eastAsia="ar-SA"/>
        </w:rPr>
        <w:t>Таблица 8</w:t>
      </w:r>
    </w:p>
    <w:tbl>
      <w:tblPr>
        <w:tblW w:w="10377" w:type="dxa"/>
        <w:tblInd w:w="-5" w:type="dxa"/>
        <w:tblLayout w:type="fixed"/>
        <w:tblLook w:val="0000"/>
      </w:tblPr>
      <w:tblGrid>
        <w:gridCol w:w="2807"/>
        <w:gridCol w:w="3060"/>
        <w:gridCol w:w="4510"/>
      </w:tblGrid>
      <w:tr w:rsidR="00A94DDB" w:rsidRPr="00C4645A" w:rsidTr="00C22D6F">
        <w:tc>
          <w:tcPr>
            <w:tcW w:w="280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Высота дома </w:t>
            </w:r>
          </w:p>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(количество этажей)</w:t>
            </w:r>
          </w:p>
        </w:tc>
        <w:tc>
          <w:tcPr>
            <w:tcW w:w="30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между длинными сторонами зданий (не менее), </w:t>
            </w:r>
            <w:proofErr w:type="gramStart"/>
            <w:r w:rsidRPr="00C4645A">
              <w:rPr>
                <w:rFonts w:eastAsia="Calibri"/>
                <w:sz w:val="20"/>
                <w:szCs w:val="20"/>
                <w:lang w:eastAsia="en-US"/>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A94DDB"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между длинными сторонами </w:t>
            </w:r>
          </w:p>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и торцами зданий с окнами из жилых комнат</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 (не менее),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tc>
      </w:tr>
      <w:tr w:rsidR="00A94DDB" w:rsidRPr="00C4645A" w:rsidTr="00C22D6F">
        <w:trPr>
          <w:cantSplit/>
          <w:trHeight w:hRule="exact" w:val="493"/>
        </w:trPr>
        <w:tc>
          <w:tcPr>
            <w:tcW w:w="280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2-3</w:t>
            </w:r>
          </w:p>
        </w:tc>
        <w:tc>
          <w:tcPr>
            <w:tcW w:w="30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r>
      <w:tr w:rsidR="00A94DDB" w:rsidRPr="00C4645A" w:rsidTr="00C22D6F">
        <w:trPr>
          <w:cantSplit/>
          <w:trHeight w:hRule="exact" w:val="429"/>
        </w:trPr>
        <w:tc>
          <w:tcPr>
            <w:tcW w:w="280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 и более</w:t>
            </w:r>
          </w:p>
        </w:tc>
        <w:tc>
          <w:tcPr>
            <w:tcW w:w="30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jc w:val="both"/>
              <w:rPr>
                <w:rFonts w:eastAsia="Calibri"/>
                <w:sz w:val="20"/>
                <w:szCs w:val="20"/>
                <w:lang w:eastAsia="en-US"/>
              </w:rPr>
            </w:pPr>
          </w:p>
        </w:tc>
      </w:tr>
    </w:tbl>
    <w:p w:rsidR="00A94DDB" w:rsidRPr="001338A1" w:rsidRDefault="00A94DDB" w:rsidP="00A94DDB">
      <w:pPr>
        <w:suppressAutoHyphens/>
        <w:jc w:val="both"/>
        <w:rPr>
          <w:sz w:val="20"/>
          <w:szCs w:val="20"/>
          <w:lang w:eastAsia="ar-SA"/>
        </w:rPr>
      </w:pPr>
      <w:r w:rsidRPr="001338A1">
        <w:rPr>
          <w:sz w:val="20"/>
          <w:szCs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ind w:firstLine="708"/>
        <w:jc w:val="both"/>
        <w:rPr>
          <w:sz w:val="20"/>
          <w:szCs w:val="20"/>
          <w:lang w:eastAsia="ar-SA"/>
        </w:rPr>
      </w:pPr>
      <w:r w:rsidRPr="001338A1">
        <w:rPr>
          <w:sz w:val="20"/>
          <w:szCs w:val="20"/>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1338A1">
          <w:rPr>
            <w:sz w:val="20"/>
            <w:szCs w:val="20"/>
            <w:lang w:eastAsia="ar-SA"/>
          </w:rPr>
          <w:t>6 м</w:t>
        </w:r>
      </w:smartTag>
      <w:r w:rsidRPr="001338A1">
        <w:rPr>
          <w:sz w:val="20"/>
          <w:szCs w:val="20"/>
          <w:lang w:eastAsia="ar-SA"/>
        </w:rPr>
        <w:t>.</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2.3.13. На </w:t>
      </w:r>
      <w:proofErr w:type="spellStart"/>
      <w:r w:rsidRPr="00C4645A">
        <w:rPr>
          <w:rFonts w:eastAsia="Calibri"/>
          <w:sz w:val="20"/>
          <w:szCs w:val="20"/>
          <w:lang w:eastAsia="en-US"/>
        </w:rPr>
        <w:t>приквартирных</w:t>
      </w:r>
      <w:proofErr w:type="spellEnd"/>
      <w:r w:rsidRPr="00C4645A">
        <w:rPr>
          <w:rFonts w:eastAsia="Calibri"/>
          <w:sz w:val="20"/>
          <w:szCs w:val="20"/>
          <w:lang w:eastAsia="en-US"/>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C4645A">
        <w:rPr>
          <w:rFonts w:eastAsia="Calibri"/>
          <w:sz w:val="20"/>
          <w:szCs w:val="20"/>
          <w:lang w:eastAsia="en-US"/>
        </w:rPr>
        <w:t>менее указанных</w:t>
      </w:r>
      <w:proofErr w:type="gramEnd"/>
      <w:r w:rsidRPr="00C4645A">
        <w:rPr>
          <w:rFonts w:eastAsia="Calibri"/>
          <w:sz w:val="20"/>
          <w:szCs w:val="20"/>
          <w:lang w:eastAsia="en-US"/>
        </w:rPr>
        <w:t xml:space="preserve"> в таблице 9. </w:t>
      </w:r>
    </w:p>
    <w:p w:rsidR="00A94DDB" w:rsidRPr="00C4645A" w:rsidRDefault="00A94DDB" w:rsidP="00A94DDB">
      <w:pPr>
        <w:autoSpaceDE w:val="0"/>
        <w:autoSpaceDN w:val="0"/>
        <w:adjustRightInd w:val="0"/>
        <w:jc w:val="both"/>
        <w:rPr>
          <w:rFonts w:eastAsia="Calibri"/>
          <w:sz w:val="20"/>
          <w:szCs w:val="20"/>
          <w:lang w:eastAsia="en-US"/>
        </w:rPr>
      </w:pPr>
      <w:r w:rsidRPr="00C4645A">
        <w:rPr>
          <w:rFonts w:eastAsia="Calibri"/>
          <w:sz w:val="20"/>
          <w:szCs w:val="2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1121"/>
        <w:gridCol w:w="1268"/>
        <w:gridCol w:w="1121"/>
        <w:gridCol w:w="1268"/>
        <w:gridCol w:w="1121"/>
        <w:gridCol w:w="1270"/>
        <w:gridCol w:w="1169"/>
      </w:tblGrid>
      <w:tr w:rsidR="00A94DDB" w:rsidRPr="00C4645A" w:rsidTr="00C22D6F">
        <w:trPr>
          <w:trHeight w:val="489"/>
        </w:trPr>
        <w:tc>
          <w:tcPr>
            <w:tcW w:w="836" w:type="pct"/>
            <w:vMerge w:val="restar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Нормативный разрыв </w:t>
            </w:r>
          </w:p>
        </w:tc>
        <w:tc>
          <w:tcPr>
            <w:tcW w:w="4164" w:type="pct"/>
            <w:gridSpan w:val="7"/>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Поголовье (шт.), не более </w:t>
            </w:r>
          </w:p>
        </w:tc>
      </w:tr>
      <w:tr w:rsidR="00A94DDB" w:rsidRPr="00C4645A" w:rsidTr="00C22D6F">
        <w:trPr>
          <w:trHeight w:val="490"/>
        </w:trPr>
        <w:tc>
          <w:tcPr>
            <w:tcW w:w="836" w:type="pct"/>
            <w:vMerge/>
          </w:tcPr>
          <w:p w:rsidR="00A94DDB" w:rsidRPr="00C4645A" w:rsidRDefault="00A94DDB" w:rsidP="00C22D6F">
            <w:pPr>
              <w:autoSpaceDE w:val="0"/>
              <w:autoSpaceDN w:val="0"/>
              <w:adjustRightInd w:val="0"/>
              <w:jc w:val="both"/>
              <w:rPr>
                <w:rFonts w:eastAsia="Calibri"/>
                <w:sz w:val="20"/>
                <w:szCs w:val="20"/>
                <w:lang w:eastAsia="en-US"/>
              </w:rPr>
            </w:pP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свиньи</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коровы, бычки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овцы, козы </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кролики-матки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птица </w:t>
            </w:r>
          </w:p>
        </w:tc>
        <w:tc>
          <w:tcPr>
            <w:tcW w:w="63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лошади </w:t>
            </w:r>
          </w:p>
        </w:tc>
        <w:tc>
          <w:tcPr>
            <w:tcW w:w="58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нутрии, песцы </w:t>
            </w:r>
          </w:p>
        </w:tc>
      </w:tr>
      <w:tr w:rsidR="00A94DDB" w:rsidRPr="00C4645A" w:rsidTr="00C22D6F">
        <w:trPr>
          <w:trHeight w:val="220"/>
        </w:trPr>
        <w:tc>
          <w:tcPr>
            <w:tcW w:w="836"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м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5 </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5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w:t>
            </w:r>
          </w:p>
        </w:tc>
        <w:tc>
          <w:tcPr>
            <w:tcW w:w="63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5 </w:t>
            </w:r>
          </w:p>
        </w:tc>
        <w:tc>
          <w:tcPr>
            <w:tcW w:w="58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5 </w:t>
            </w:r>
          </w:p>
        </w:tc>
      </w:tr>
      <w:tr w:rsidR="00A94DDB" w:rsidRPr="00C4645A" w:rsidTr="00C22D6F">
        <w:trPr>
          <w:trHeight w:val="220"/>
        </w:trPr>
        <w:tc>
          <w:tcPr>
            <w:tcW w:w="836"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 м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8 </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8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15 </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45 </w:t>
            </w:r>
          </w:p>
        </w:tc>
        <w:tc>
          <w:tcPr>
            <w:tcW w:w="63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8 </w:t>
            </w:r>
          </w:p>
        </w:tc>
        <w:tc>
          <w:tcPr>
            <w:tcW w:w="58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8 </w:t>
            </w:r>
          </w:p>
        </w:tc>
      </w:tr>
      <w:tr w:rsidR="00A94DDB" w:rsidRPr="00C4645A" w:rsidTr="00C22D6F">
        <w:trPr>
          <w:trHeight w:val="220"/>
        </w:trPr>
        <w:tc>
          <w:tcPr>
            <w:tcW w:w="836"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м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 </w:t>
            </w:r>
          </w:p>
        </w:tc>
        <w:tc>
          <w:tcPr>
            <w:tcW w:w="6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w:t>
            </w:r>
          </w:p>
        </w:tc>
        <w:tc>
          <w:tcPr>
            <w:tcW w:w="56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60 </w:t>
            </w:r>
          </w:p>
        </w:tc>
        <w:tc>
          <w:tcPr>
            <w:tcW w:w="63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w:t>
            </w:r>
          </w:p>
        </w:tc>
        <w:tc>
          <w:tcPr>
            <w:tcW w:w="584"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w:t>
            </w:r>
          </w:p>
        </w:tc>
      </w:tr>
    </w:tbl>
    <w:p w:rsidR="00A94DDB" w:rsidRPr="00C4645A" w:rsidRDefault="00A94DDB" w:rsidP="00A94DDB">
      <w:pPr>
        <w:autoSpaceDE w:val="0"/>
        <w:autoSpaceDN w:val="0"/>
        <w:adjustRightInd w:val="0"/>
        <w:ind w:firstLine="709"/>
        <w:jc w:val="both"/>
        <w:rPr>
          <w:rFonts w:eastAsia="Calibri"/>
          <w:sz w:val="20"/>
          <w:szCs w:val="20"/>
          <w:lang w:eastAsia="en-US"/>
        </w:rPr>
      </w:pPr>
    </w:p>
    <w:p w:rsidR="00A94DDB" w:rsidRPr="00C4645A" w:rsidRDefault="00A94DDB" w:rsidP="00A94DDB">
      <w:pPr>
        <w:autoSpaceDE w:val="0"/>
        <w:autoSpaceDN w:val="0"/>
        <w:adjustRightInd w:val="0"/>
        <w:ind w:firstLine="709"/>
        <w:jc w:val="both"/>
        <w:rPr>
          <w:rFonts w:eastAsia="Calibri"/>
          <w:sz w:val="20"/>
          <w:szCs w:val="20"/>
          <w:lang w:eastAsia="en-US"/>
        </w:rPr>
      </w:pPr>
      <w:r w:rsidRPr="00C4645A">
        <w:rPr>
          <w:rFonts w:eastAsia="Calibri"/>
          <w:sz w:val="20"/>
          <w:szCs w:val="20"/>
          <w:lang w:eastAsia="en-US"/>
        </w:rPr>
        <w:t>2.3.15. В сельских населенных пунктах размещаемые в пределах жилой зоны группы сараев должны содержать не более 30 блоков каждая.</w:t>
      </w:r>
    </w:p>
    <w:p w:rsidR="00A94DDB" w:rsidRPr="00C4645A" w:rsidRDefault="00A94DDB" w:rsidP="00A94DDB">
      <w:pPr>
        <w:autoSpaceDE w:val="0"/>
        <w:autoSpaceDN w:val="0"/>
        <w:adjustRightInd w:val="0"/>
        <w:ind w:firstLine="709"/>
        <w:jc w:val="both"/>
        <w:rPr>
          <w:rFonts w:eastAsia="Calibri"/>
          <w:sz w:val="20"/>
          <w:szCs w:val="20"/>
          <w:lang w:eastAsia="en-US"/>
        </w:rPr>
      </w:pPr>
      <w:r w:rsidRPr="00C4645A">
        <w:rPr>
          <w:rFonts w:eastAsia="Calibri"/>
          <w:sz w:val="20"/>
          <w:szCs w:val="20"/>
          <w:lang w:eastAsia="en-US"/>
        </w:rPr>
        <w:lastRenderedPageBreak/>
        <w:t xml:space="preserve">2.3.16. Сараи для скота и птицы следует предусматривать на расстоянии от окон жилых помещений дома: </w:t>
      </w:r>
    </w:p>
    <w:p w:rsidR="00A94DDB" w:rsidRPr="00C4645A" w:rsidRDefault="00A94DDB" w:rsidP="00A94DDB">
      <w:pPr>
        <w:autoSpaceDE w:val="0"/>
        <w:autoSpaceDN w:val="0"/>
        <w:adjustRightInd w:val="0"/>
        <w:ind w:firstLine="709"/>
        <w:jc w:val="both"/>
        <w:rPr>
          <w:rFonts w:eastAsia="Calibri"/>
          <w:sz w:val="20"/>
          <w:szCs w:val="20"/>
          <w:lang w:eastAsia="en-US"/>
        </w:rPr>
      </w:pPr>
      <w:r w:rsidRPr="00C4645A">
        <w:rPr>
          <w:rFonts w:eastAsia="Calibri"/>
          <w:sz w:val="20"/>
          <w:szCs w:val="20"/>
          <w:lang w:eastAsia="en-US"/>
        </w:rPr>
        <w:t xml:space="preserve">- одиночные или двойные - не менее 15 м; </w:t>
      </w:r>
    </w:p>
    <w:p w:rsidR="00A94DDB" w:rsidRPr="00C4645A" w:rsidRDefault="00A94DDB" w:rsidP="00A94DDB">
      <w:pPr>
        <w:autoSpaceDE w:val="0"/>
        <w:autoSpaceDN w:val="0"/>
        <w:adjustRightInd w:val="0"/>
        <w:ind w:firstLine="709"/>
        <w:jc w:val="both"/>
        <w:rPr>
          <w:rFonts w:eastAsia="Calibri"/>
          <w:sz w:val="20"/>
          <w:szCs w:val="20"/>
          <w:lang w:eastAsia="en-US"/>
        </w:rPr>
      </w:pPr>
      <w:r w:rsidRPr="00C4645A">
        <w:rPr>
          <w:rFonts w:eastAsia="Calibri"/>
          <w:sz w:val="20"/>
          <w:szCs w:val="20"/>
          <w:lang w:eastAsia="en-US"/>
        </w:rPr>
        <w:t xml:space="preserve">- до 8 блоков - не менее 25 м; </w:t>
      </w:r>
    </w:p>
    <w:p w:rsidR="00A94DDB" w:rsidRPr="00C4645A" w:rsidRDefault="00A94DDB" w:rsidP="00A94DDB">
      <w:pPr>
        <w:autoSpaceDE w:val="0"/>
        <w:autoSpaceDN w:val="0"/>
        <w:adjustRightInd w:val="0"/>
        <w:ind w:firstLine="709"/>
        <w:jc w:val="both"/>
        <w:rPr>
          <w:rFonts w:eastAsia="Calibri"/>
          <w:sz w:val="20"/>
          <w:szCs w:val="20"/>
          <w:lang w:eastAsia="en-US"/>
        </w:rPr>
      </w:pPr>
      <w:r w:rsidRPr="00C4645A">
        <w:rPr>
          <w:rFonts w:eastAsia="Calibri"/>
          <w:sz w:val="20"/>
          <w:szCs w:val="20"/>
          <w:lang w:eastAsia="en-US"/>
        </w:rPr>
        <w:t xml:space="preserve">- свыше 8 до 30 блоков - не менее 50 м. </w:t>
      </w:r>
    </w:p>
    <w:p w:rsidR="00A94DDB" w:rsidRPr="00C4645A" w:rsidRDefault="00A94DDB" w:rsidP="00A94DDB">
      <w:pPr>
        <w:autoSpaceDE w:val="0"/>
        <w:autoSpaceDN w:val="0"/>
        <w:adjustRightInd w:val="0"/>
        <w:ind w:firstLine="709"/>
        <w:jc w:val="both"/>
        <w:rPr>
          <w:rFonts w:eastAsia="Calibri"/>
          <w:sz w:val="20"/>
          <w:szCs w:val="20"/>
          <w:lang w:eastAsia="en-US"/>
        </w:rPr>
      </w:pPr>
      <w:r w:rsidRPr="00C4645A">
        <w:rPr>
          <w:rFonts w:eastAsia="Calibri"/>
          <w:sz w:val="20"/>
          <w:szCs w:val="2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A94DDB" w:rsidRPr="00C4645A" w:rsidRDefault="00A94DDB" w:rsidP="00A94DDB">
      <w:pPr>
        <w:autoSpaceDE w:val="0"/>
        <w:autoSpaceDN w:val="0"/>
        <w:adjustRightInd w:val="0"/>
        <w:ind w:firstLine="709"/>
        <w:jc w:val="both"/>
        <w:rPr>
          <w:rFonts w:eastAsia="Calibri"/>
          <w:sz w:val="20"/>
          <w:szCs w:val="20"/>
          <w:lang w:eastAsia="en-US"/>
        </w:rPr>
      </w:pPr>
      <w:r w:rsidRPr="00C4645A">
        <w:rPr>
          <w:rFonts w:eastAsia="Calibri"/>
          <w:sz w:val="20"/>
          <w:szCs w:val="20"/>
          <w:lang w:eastAsia="en-US"/>
        </w:rPr>
        <w:t xml:space="preserve">2.3.18. Расстояния от сараев для скота и птицы до шахтных колодцев должны быть не менее 50 м. </w:t>
      </w:r>
    </w:p>
    <w:p w:rsidR="00A94DDB" w:rsidRPr="00C4645A" w:rsidRDefault="00A94DDB" w:rsidP="00A94DDB">
      <w:pPr>
        <w:ind w:firstLine="709"/>
        <w:jc w:val="both"/>
        <w:rPr>
          <w:rFonts w:eastAsia="Calibri"/>
          <w:sz w:val="20"/>
          <w:szCs w:val="20"/>
          <w:lang w:eastAsia="en-US"/>
        </w:rPr>
      </w:pPr>
      <w:r w:rsidRPr="00C4645A">
        <w:rPr>
          <w:rFonts w:eastAsia="Calibri"/>
          <w:sz w:val="20"/>
          <w:szCs w:val="20"/>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94DDB" w:rsidRPr="00C4645A" w:rsidRDefault="00A94DDB" w:rsidP="00A94DDB">
      <w:pPr>
        <w:ind w:firstLine="709"/>
        <w:jc w:val="both"/>
        <w:rPr>
          <w:rFonts w:eastAsia="Calibri"/>
          <w:sz w:val="20"/>
          <w:szCs w:val="20"/>
          <w:lang w:eastAsia="en-US"/>
        </w:rPr>
      </w:pPr>
      <w:r w:rsidRPr="00C4645A">
        <w:rPr>
          <w:rFonts w:eastAsia="Calibri"/>
          <w:sz w:val="20"/>
          <w:szCs w:val="20"/>
          <w:lang w:eastAsia="en-US"/>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C4645A">
        <w:rPr>
          <w:rFonts w:eastAsia="Calibri"/>
          <w:sz w:val="20"/>
          <w:szCs w:val="20"/>
          <w:lang w:eastAsia="en-US"/>
        </w:rPr>
        <w:t>самоуравления</w:t>
      </w:r>
      <w:proofErr w:type="spellEnd"/>
      <w:r w:rsidRPr="00C4645A">
        <w:rPr>
          <w:rFonts w:eastAsia="Calibri"/>
          <w:sz w:val="20"/>
          <w:szCs w:val="20"/>
          <w:lang w:eastAsia="en-US"/>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2.3.22. Размеры хозяйственных построек, размещаемых в сельских населенных пунктах на приусадебных и </w:t>
      </w:r>
      <w:proofErr w:type="spellStart"/>
      <w:r w:rsidRPr="00C4645A">
        <w:rPr>
          <w:rFonts w:eastAsia="Calibri"/>
          <w:sz w:val="20"/>
          <w:szCs w:val="20"/>
          <w:lang w:eastAsia="en-US"/>
        </w:rPr>
        <w:t>приквартирных</w:t>
      </w:r>
      <w:proofErr w:type="spellEnd"/>
      <w:r w:rsidRPr="00C4645A">
        <w:rPr>
          <w:rFonts w:eastAsia="Calibri"/>
          <w:sz w:val="20"/>
          <w:szCs w:val="20"/>
          <w:lang w:eastAsia="en-US"/>
        </w:rPr>
        <w:t xml:space="preserve"> участках и за пределами жилой зоны, следует принимать в соответствии с заданием на проектирование.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2.3.26. На территории сельской малоэтажной жилой застройки предусматривается 100-процентная обеспеченность </w:t>
      </w:r>
      <w:proofErr w:type="spellStart"/>
      <w:r w:rsidRPr="00C4645A">
        <w:rPr>
          <w:rFonts w:eastAsia="Calibri"/>
          <w:sz w:val="20"/>
          <w:szCs w:val="20"/>
          <w:lang w:eastAsia="en-US"/>
        </w:rPr>
        <w:t>машино-местами</w:t>
      </w:r>
      <w:proofErr w:type="spellEnd"/>
      <w:r w:rsidRPr="00C4645A">
        <w:rPr>
          <w:rFonts w:eastAsia="Calibri"/>
          <w:sz w:val="20"/>
          <w:szCs w:val="20"/>
          <w:lang w:eastAsia="en-US"/>
        </w:rPr>
        <w:t xml:space="preserve"> для хранения и парковки легковых автомобилей и других транспортных средств.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2.3.27. На территории с застройкой жилыми домами усадебного типа стоянки размещаются в пределах отведенного участка.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A94DDB" w:rsidRPr="00C4645A" w:rsidRDefault="00A94DDB" w:rsidP="00A94DDB">
      <w:pPr>
        <w:ind w:firstLine="709"/>
        <w:jc w:val="both"/>
        <w:rPr>
          <w:rFonts w:eastAsia="Calibri"/>
          <w:sz w:val="20"/>
          <w:szCs w:val="20"/>
          <w:lang w:eastAsia="en-US"/>
        </w:rPr>
      </w:pPr>
      <w:r w:rsidRPr="00C4645A">
        <w:rPr>
          <w:rFonts w:eastAsia="Calibri"/>
          <w:sz w:val="20"/>
          <w:szCs w:val="20"/>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A94DDB" w:rsidRPr="001338A1" w:rsidRDefault="00A94DDB" w:rsidP="00A94DDB">
      <w:pPr>
        <w:suppressAutoHyphens/>
        <w:jc w:val="both"/>
        <w:rPr>
          <w:sz w:val="20"/>
          <w:szCs w:val="20"/>
          <w:lang w:eastAsia="ar-SA"/>
        </w:rPr>
      </w:pPr>
      <w:r w:rsidRPr="001338A1">
        <w:rPr>
          <w:b/>
          <w:sz w:val="20"/>
          <w:szCs w:val="20"/>
          <w:lang w:eastAsia="ar-SA"/>
        </w:rPr>
        <w:tab/>
      </w:r>
      <w:r w:rsidRPr="001338A1">
        <w:rPr>
          <w:sz w:val="20"/>
          <w:szCs w:val="20"/>
          <w:lang w:eastAsia="ar-SA"/>
        </w:rPr>
        <w:t>2.3.31</w:t>
      </w:r>
      <w:r w:rsidRPr="001338A1">
        <w:rPr>
          <w:b/>
          <w:sz w:val="20"/>
          <w:szCs w:val="20"/>
          <w:lang w:eastAsia="ar-SA"/>
        </w:rPr>
        <w:t>.</w:t>
      </w:r>
      <w:r w:rsidRPr="001338A1">
        <w:rPr>
          <w:sz w:val="20"/>
          <w:szCs w:val="20"/>
          <w:lang w:eastAsia="ar-SA"/>
        </w:rPr>
        <w:t>Расстояние до границ соседнего участка от построек, стволов деревьев и кустарников</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jc w:val="both"/>
        <w:rPr>
          <w:sz w:val="20"/>
          <w:szCs w:val="20"/>
          <w:lang w:eastAsia="ar-SA"/>
        </w:rPr>
      </w:pPr>
      <w:r w:rsidRPr="001338A1">
        <w:rPr>
          <w:sz w:val="20"/>
          <w:szCs w:val="20"/>
          <w:lang w:eastAsia="ar-SA"/>
        </w:rPr>
        <w:t>Таблица 10</w:t>
      </w:r>
    </w:p>
    <w:tbl>
      <w:tblPr>
        <w:tblW w:w="0" w:type="auto"/>
        <w:tblInd w:w="-5" w:type="dxa"/>
        <w:tblLayout w:type="fixed"/>
        <w:tblLook w:val="0000"/>
      </w:tblPr>
      <w:tblGrid>
        <w:gridCol w:w="6634"/>
        <w:gridCol w:w="3686"/>
      </w:tblGrid>
      <w:tr w:rsidR="00A94DDB" w:rsidRPr="00C4645A" w:rsidTr="00C22D6F">
        <w:tc>
          <w:tcPr>
            <w:tcW w:w="6634"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до границ соседнего участка, </w:t>
            </w:r>
            <w:proofErr w:type="gramStart"/>
            <w:r w:rsidRPr="00C4645A">
              <w:rPr>
                <w:rFonts w:eastAsia="Calibri"/>
                <w:sz w:val="20"/>
                <w:szCs w:val="20"/>
                <w:lang w:eastAsia="en-US"/>
              </w:rPr>
              <w:t>м</w:t>
            </w:r>
            <w:proofErr w:type="gramEnd"/>
          </w:p>
        </w:tc>
      </w:tr>
      <w:tr w:rsidR="00A94DDB" w:rsidRPr="00C4645A" w:rsidTr="00C22D6F">
        <w:tc>
          <w:tcPr>
            <w:tcW w:w="663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от усадебного, </w:t>
            </w:r>
            <w:proofErr w:type="spellStart"/>
            <w:proofErr w:type="gramStart"/>
            <w:r w:rsidRPr="00C4645A">
              <w:rPr>
                <w:rFonts w:eastAsia="Calibri"/>
                <w:sz w:val="20"/>
                <w:szCs w:val="20"/>
                <w:lang w:eastAsia="en-US"/>
              </w:rPr>
              <w:t>одно-двухквартирного</w:t>
            </w:r>
            <w:proofErr w:type="spellEnd"/>
            <w:proofErr w:type="gramEnd"/>
            <w:r w:rsidRPr="00C4645A">
              <w:rPr>
                <w:rFonts w:eastAsia="Calibri"/>
                <w:sz w:val="20"/>
                <w:szCs w:val="20"/>
                <w:lang w:eastAsia="en-US"/>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3,0</w:t>
            </w:r>
          </w:p>
        </w:tc>
      </w:tr>
      <w:tr w:rsidR="00A94DDB" w:rsidRPr="00C4645A" w:rsidTr="00C22D6F">
        <w:tc>
          <w:tcPr>
            <w:tcW w:w="663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4,0</w:t>
            </w:r>
          </w:p>
        </w:tc>
      </w:tr>
      <w:tr w:rsidR="00A94DDB" w:rsidRPr="00C4645A" w:rsidTr="00C22D6F">
        <w:tc>
          <w:tcPr>
            <w:tcW w:w="663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1,0</w:t>
            </w:r>
          </w:p>
        </w:tc>
      </w:tr>
      <w:tr w:rsidR="00A94DDB" w:rsidRPr="00C4645A" w:rsidTr="00C22D6F">
        <w:tc>
          <w:tcPr>
            <w:tcW w:w="663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4,0</w:t>
            </w:r>
          </w:p>
        </w:tc>
      </w:tr>
      <w:tr w:rsidR="00A94DDB" w:rsidRPr="00C4645A" w:rsidTr="00C22D6F">
        <w:tc>
          <w:tcPr>
            <w:tcW w:w="663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от стволов </w:t>
            </w:r>
            <w:proofErr w:type="spellStart"/>
            <w:r w:rsidRPr="00C4645A">
              <w:rPr>
                <w:rFonts w:eastAsia="Calibri"/>
                <w:sz w:val="20"/>
                <w:szCs w:val="20"/>
                <w:lang w:eastAsia="en-US"/>
              </w:rPr>
              <w:t>среднерослых</w:t>
            </w:r>
            <w:proofErr w:type="spellEnd"/>
            <w:r w:rsidRPr="00C4645A">
              <w:rPr>
                <w:rFonts w:eastAsia="Calibri"/>
                <w:sz w:val="20"/>
                <w:szCs w:val="20"/>
                <w:lang w:eastAsia="en-US"/>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2,0</w:t>
            </w:r>
          </w:p>
        </w:tc>
      </w:tr>
      <w:tr w:rsidR="00A94DDB" w:rsidRPr="00C4645A" w:rsidTr="00C22D6F">
        <w:tc>
          <w:tcPr>
            <w:tcW w:w="663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b/>
                <w:sz w:val="20"/>
                <w:szCs w:val="20"/>
                <w:lang w:eastAsia="en-US"/>
              </w:rPr>
            </w:pPr>
            <w:r w:rsidRPr="00C4645A">
              <w:rPr>
                <w:rFonts w:eastAsia="Calibri"/>
                <w:b/>
                <w:sz w:val="20"/>
                <w:szCs w:val="20"/>
                <w:lang w:eastAsia="en-US"/>
              </w:rPr>
              <w:t>1,0</w:t>
            </w:r>
          </w:p>
        </w:tc>
      </w:tr>
    </w:tbl>
    <w:p w:rsidR="00A94DDB" w:rsidRPr="00C4645A" w:rsidRDefault="00A94DDB" w:rsidP="00A94DDB">
      <w:pPr>
        <w:ind w:firstLine="709"/>
        <w:jc w:val="both"/>
        <w:rPr>
          <w:rFonts w:eastAsia="Calibri"/>
          <w:sz w:val="20"/>
          <w:szCs w:val="20"/>
          <w:lang w:eastAsia="en-US"/>
        </w:rPr>
      </w:pPr>
    </w:p>
    <w:p w:rsidR="00A94DDB" w:rsidRPr="00C4645A" w:rsidRDefault="00A94DDB" w:rsidP="00A94DDB">
      <w:pPr>
        <w:autoSpaceDE w:val="0"/>
        <w:autoSpaceDN w:val="0"/>
        <w:adjustRightInd w:val="0"/>
        <w:ind w:firstLine="708"/>
        <w:jc w:val="both"/>
        <w:rPr>
          <w:rFonts w:eastAsia="Calibri"/>
          <w:sz w:val="20"/>
          <w:szCs w:val="20"/>
          <w:lang w:eastAsia="en-US"/>
        </w:rPr>
      </w:pPr>
      <w:r w:rsidRPr="00C4645A">
        <w:rPr>
          <w:rFonts w:eastAsia="Calibri"/>
          <w:sz w:val="20"/>
          <w:szCs w:val="2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94DDB" w:rsidRPr="00C4645A" w:rsidRDefault="00A94DDB" w:rsidP="00A94DDB">
      <w:pPr>
        <w:ind w:firstLine="709"/>
        <w:jc w:val="both"/>
        <w:rPr>
          <w:rFonts w:eastAsia="Calibri"/>
          <w:sz w:val="20"/>
          <w:szCs w:val="20"/>
          <w:lang w:eastAsia="en-US"/>
        </w:rPr>
      </w:pPr>
      <w:r w:rsidRPr="00C4645A">
        <w:rPr>
          <w:rFonts w:eastAsia="Calibri"/>
          <w:sz w:val="20"/>
          <w:szCs w:val="20"/>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94DDB" w:rsidRPr="00C4645A" w:rsidRDefault="00A94DDB" w:rsidP="00A94DDB">
      <w:pPr>
        <w:ind w:firstLine="709"/>
        <w:jc w:val="both"/>
        <w:rPr>
          <w:rFonts w:eastAsia="Calibri"/>
          <w:sz w:val="20"/>
          <w:szCs w:val="20"/>
          <w:lang w:eastAsia="en-US"/>
        </w:rPr>
      </w:pPr>
      <w:r w:rsidRPr="00C4645A">
        <w:rPr>
          <w:rFonts w:eastAsia="Calibri"/>
          <w:sz w:val="20"/>
          <w:szCs w:val="20"/>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A94DDB" w:rsidRPr="001338A1" w:rsidRDefault="00A94DDB" w:rsidP="00A94DDB">
      <w:pPr>
        <w:suppressAutoHyphens/>
        <w:jc w:val="both"/>
        <w:rPr>
          <w:sz w:val="20"/>
          <w:szCs w:val="20"/>
          <w:lang w:eastAsia="ar-SA"/>
        </w:rPr>
      </w:pPr>
      <w:r w:rsidRPr="001338A1">
        <w:rPr>
          <w:sz w:val="20"/>
          <w:szCs w:val="20"/>
          <w:lang w:eastAsia="ar-SA"/>
        </w:rPr>
        <w:lastRenderedPageBreak/>
        <w:t>.</w:t>
      </w:r>
      <w:r w:rsidRPr="001338A1">
        <w:rPr>
          <w:sz w:val="20"/>
          <w:szCs w:val="20"/>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jc w:val="both"/>
        <w:rPr>
          <w:sz w:val="20"/>
          <w:szCs w:val="20"/>
          <w:lang w:eastAsia="ar-SA"/>
        </w:rPr>
      </w:pPr>
    </w:p>
    <w:p w:rsidR="00A94DDB" w:rsidRPr="001338A1" w:rsidRDefault="00A94DDB" w:rsidP="00A94DDB">
      <w:pPr>
        <w:suppressAutoHyphens/>
        <w:jc w:val="both"/>
        <w:rPr>
          <w:sz w:val="20"/>
          <w:szCs w:val="20"/>
          <w:lang w:eastAsia="ar-SA"/>
        </w:rPr>
      </w:pPr>
      <w:r w:rsidRPr="001338A1">
        <w:rPr>
          <w:sz w:val="20"/>
          <w:szCs w:val="20"/>
          <w:lang w:eastAsia="ar-SA"/>
        </w:rPr>
        <w:t>Таблица 11</w:t>
      </w:r>
    </w:p>
    <w:tbl>
      <w:tblPr>
        <w:tblW w:w="10311" w:type="dxa"/>
        <w:tblInd w:w="-5" w:type="dxa"/>
        <w:tblLayout w:type="fixed"/>
        <w:tblLook w:val="0000"/>
      </w:tblPr>
      <w:tblGrid>
        <w:gridCol w:w="3374"/>
        <w:gridCol w:w="2332"/>
        <w:gridCol w:w="2195"/>
        <w:gridCol w:w="2410"/>
      </w:tblGrid>
      <w:tr w:rsidR="00A94DDB" w:rsidRPr="00C4645A" w:rsidTr="00C22D6F">
        <w:tc>
          <w:tcPr>
            <w:tcW w:w="3374"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Площадки</w:t>
            </w:r>
          </w:p>
        </w:tc>
        <w:tc>
          <w:tcPr>
            <w:tcW w:w="233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Удельный размер площадки, м</w:t>
            </w:r>
            <w:proofErr w:type="gramStart"/>
            <w:r w:rsidRPr="00C4645A">
              <w:rPr>
                <w:rFonts w:eastAsia="Calibri"/>
                <w:sz w:val="20"/>
                <w:szCs w:val="20"/>
                <w:lang w:eastAsia="en-US"/>
              </w:rPr>
              <w:t>2</w:t>
            </w:r>
            <w:proofErr w:type="gramEnd"/>
            <w:r w:rsidRPr="00C4645A">
              <w:rPr>
                <w:rFonts w:eastAsia="Calibri"/>
                <w:sz w:val="20"/>
                <w:szCs w:val="20"/>
                <w:lang w:eastAsia="en-US"/>
              </w:rPr>
              <w:t>/чел</w:t>
            </w:r>
          </w:p>
        </w:tc>
        <w:tc>
          <w:tcPr>
            <w:tcW w:w="219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Средний размер одной</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площадки, м</w:t>
            </w:r>
            <w:proofErr w:type="gramStart"/>
            <w:r w:rsidRPr="00C4645A">
              <w:rPr>
                <w:rFonts w:eastAsia="Calibri"/>
                <w:sz w:val="20"/>
                <w:szCs w:val="20"/>
                <w:lang w:eastAsia="en-US"/>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до окон жилых и общественных зданий, </w:t>
            </w:r>
            <w:proofErr w:type="gramStart"/>
            <w:r w:rsidRPr="00C4645A">
              <w:rPr>
                <w:rFonts w:eastAsia="Calibri"/>
                <w:sz w:val="20"/>
                <w:szCs w:val="20"/>
                <w:lang w:eastAsia="en-US"/>
              </w:rPr>
              <w:t>м</w:t>
            </w:r>
            <w:proofErr w:type="gramEnd"/>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0,7-1,0</w:t>
            </w:r>
          </w:p>
        </w:tc>
        <w:tc>
          <w:tcPr>
            <w:tcW w:w="219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12</w:t>
            </w:r>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w:t>
            </w:r>
          </w:p>
        </w:tc>
        <w:tc>
          <w:tcPr>
            <w:tcW w:w="2195"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1,5-2,0</w:t>
            </w:r>
          </w:p>
        </w:tc>
        <w:tc>
          <w:tcPr>
            <w:tcW w:w="2195"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10-40</w:t>
            </w:r>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0,3-0,4</w:t>
            </w:r>
          </w:p>
        </w:tc>
        <w:tc>
          <w:tcPr>
            <w:tcW w:w="2195"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0,1-0,3</w:t>
            </w:r>
          </w:p>
        </w:tc>
        <w:tc>
          <w:tcPr>
            <w:tcW w:w="2195"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0,8-2,5</w:t>
            </w:r>
          </w:p>
        </w:tc>
        <w:tc>
          <w:tcPr>
            <w:tcW w:w="2195"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10-50</w:t>
            </w:r>
          </w:p>
        </w:tc>
      </w:tr>
    </w:tbl>
    <w:p w:rsidR="00A94DDB" w:rsidRPr="001338A1" w:rsidRDefault="00A94DDB" w:rsidP="00A94DDB">
      <w:pPr>
        <w:suppressAutoHyphens/>
        <w:jc w:val="both"/>
        <w:rPr>
          <w:sz w:val="20"/>
          <w:szCs w:val="20"/>
          <w:lang w:eastAsia="ar-SA"/>
        </w:rPr>
      </w:pPr>
      <w:r w:rsidRPr="001338A1">
        <w:rPr>
          <w:sz w:val="20"/>
          <w:szCs w:val="20"/>
          <w:u w:val="single"/>
          <w:lang w:eastAsia="ar-SA"/>
        </w:rPr>
        <w:t>Примечания:</w:t>
      </w:r>
      <w:r w:rsidRPr="001338A1">
        <w:rPr>
          <w:sz w:val="20"/>
          <w:szCs w:val="20"/>
          <w:lang w:eastAsia="ar-SA"/>
        </w:rPr>
        <w:t xml:space="preserve"> 1. Хозяйственные площадки следует располагать не далее 100м от наиболее удаленного входа в жилое здание.</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Расстояние от площадки для сушки белья не нормируется.</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4.</w:t>
      </w:r>
      <w:r w:rsidRPr="00C4645A">
        <w:rPr>
          <w:rFonts w:eastAsia="Calibri"/>
          <w:sz w:val="20"/>
          <w:szCs w:val="20"/>
          <w:lang w:eastAsia="en-US"/>
        </w:rPr>
        <w:tab/>
        <w:t>Расстояние от площадок для занятий физкультурой устанавливается в зависимости от их шумовых характеристик.</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5.</w:t>
      </w:r>
      <w:r w:rsidRPr="00C4645A">
        <w:rPr>
          <w:rFonts w:eastAsia="Calibri"/>
          <w:sz w:val="20"/>
          <w:szCs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6.</w:t>
      </w:r>
      <w:r w:rsidRPr="00C4645A">
        <w:rPr>
          <w:rFonts w:eastAsia="Calibri"/>
          <w:sz w:val="20"/>
          <w:szCs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94DDB" w:rsidRPr="00C4645A" w:rsidRDefault="00A94DDB" w:rsidP="00A94DDB">
      <w:pPr>
        <w:autoSpaceDE w:val="0"/>
        <w:autoSpaceDN w:val="0"/>
        <w:adjustRightInd w:val="0"/>
        <w:ind w:firstLine="283"/>
        <w:jc w:val="both"/>
        <w:rPr>
          <w:rFonts w:eastAsia="Calibri"/>
          <w:sz w:val="20"/>
          <w:szCs w:val="20"/>
          <w:lang w:eastAsia="en-US"/>
        </w:rPr>
      </w:pPr>
      <w:r w:rsidRPr="00C4645A">
        <w:rPr>
          <w:rFonts w:eastAsia="Calibri"/>
          <w:sz w:val="20"/>
          <w:szCs w:val="2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A94DDB" w:rsidRPr="00C4645A" w:rsidRDefault="00A94DDB" w:rsidP="00A94DDB">
      <w:pPr>
        <w:autoSpaceDE w:val="0"/>
        <w:autoSpaceDN w:val="0"/>
        <w:adjustRightInd w:val="0"/>
        <w:ind w:firstLine="283"/>
        <w:jc w:val="both"/>
        <w:rPr>
          <w:rFonts w:eastAsia="Calibri"/>
          <w:sz w:val="20"/>
          <w:szCs w:val="20"/>
          <w:lang w:eastAsia="en-US"/>
        </w:rPr>
      </w:pPr>
      <w:r w:rsidRPr="00C4645A">
        <w:rPr>
          <w:rFonts w:eastAsia="Calibri"/>
          <w:sz w:val="20"/>
          <w:szCs w:val="2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94DDB" w:rsidRPr="00C4645A" w:rsidRDefault="00A94DDB" w:rsidP="00A94DDB">
      <w:pPr>
        <w:autoSpaceDE w:val="0"/>
        <w:autoSpaceDN w:val="0"/>
        <w:adjustRightInd w:val="0"/>
        <w:ind w:firstLine="283"/>
        <w:jc w:val="both"/>
        <w:rPr>
          <w:rFonts w:eastAsia="Calibri"/>
          <w:sz w:val="20"/>
          <w:szCs w:val="20"/>
          <w:lang w:eastAsia="en-US"/>
        </w:rPr>
      </w:pPr>
      <w:r w:rsidRPr="00C4645A">
        <w:rPr>
          <w:rFonts w:eastAsia="Calibri"/>
          <w:sz w:val="20"/>
          <w:szCs w:val="2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A94DDB" w:rsidRPr="00C4645A" w:rsidRDefault="00A94DDB" w:rsidP="00A94DDB">
      <w:pPr>
        <w:ind w:firstLine="283"/>
        <w:jc w:val="both"/>
        <w:rPr>
          <w:rFonts w:eastAsia="Calibri"/>
          <w:sz w:val="20"/>
          <w:szCs w:val="20"/>
          <w:lang w:eastAsia="en-US"/>
        </w:rPr>
      </w:pPr>
      <w:r w:rsidRPr="00C4645A">
        <w:rPr>
          <w:rFonts w:eastAsia="Calibri"/>
          <w:sz w:val="20"/>
          <w:szCs w:val="20"/>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3. РАСЧЕТНЫЕ ПОКАЗАТЕЛИ ОБЕСПЕЧЕННОСТИ И ИНТЕНСИВНОСТИ ИСПОЛЬЗОВАНИЯ ТЕРРИТОРИЙ ОБЩЕСТВЕННО – ДЕЛОВЫХ ЗОН.</w:t>
      </w:r>
    </w:p>
    <w:p w:rsidR="00A94DDB" w:rsidRPr="00C4645A" w:rsidRDefault="00A94DDB" w:rsidP="00A94DDB">
      <w:pPr>
        <w:ind w:firstLine="567"/>
        <w:jc w:val="both"/>
        <w:rPr>
          <w:rFonts w:eastAsia="Calibri"/>
          <w:b/>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3.1. Общие требования.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3.1.4. В сельском поселении формируется поселенческая общественно-деловая зона, являющаяся центром сельского поселения.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C4645A">
        <w:rPr>
          <w:rFonts w:eastAsia="Calibri"/>
          <w:sz w:val="20"/>
          <w:szCs w:val="20"/>
          <w:lang w:eastAsia="en-US"/>
        </w:rPr>
        <w:t>руинированного</w:t>
      </w:r>
      <w:proofErr w:type="spellEnd"/>
      <w:r w:rsidRPr="00C4645A">
        <w:rPr>
          <w:rFonts w:eastAsia="Calibri"/>
          <w:sz w:val="20"/>
          <w:szCs w:val="20"/>
          <w:lang w:eastAsia="en-US"/>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утвержденных границ и режимов содержания территорий объектов культурного наследия и зон охраны;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утвержденных градостроительных регламентов данного исторического поселения;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историко-</w:t>
      </w:r>
      <w:proofErr w:type="gramStart"/>
      <w:r w:rsidRPr="00C4645A">
        <w:rPr>
          <w:rFonts w:eastAsia="Calibri"/>
          <w:sz w:val="20"/>
          <w:szCs w:val="20"/>
          <w:lang w:eastAsia="en-US"/>
        </w:rPr>
        <w:t>архитектурных опорных планов</w:t>
      </w:r>
      <w:proofErr w:type="gramEnd"/>
      <w:r w:rsidRPr="00C4645A">
        <w:rPr>
          <w:rFonts w:eastAsia="Calibri"/>
          <w:sz w:val="20"/>
          <w:szCs w:val="20"/>
          <w:lang w:eastAsia="en-US"/>
        </w:rPr>
        <w:t xml:space="preserve"> исторического поселения;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историко-архитектурных, историко-градостроительных, архивных и археологических исследований;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b/>
          <w:sz w:val="20"/>
          <w:szCs w:val="20"/>
          <w:lang w:eastAsia="en-US"/>
        </w:rPr>
      </w:pPr>
      <w:r w:rsidRPr="00C4645A">
        <w:rPr>
          <w:rFonts w:eastAsia="Calibri"/>
          <w:b/>
          <w:sz w:val="20"/>
          <w:szCs w:val="20"/>
          <w:lang w:eastAsia="en-US"/>
        </w:rPr>
        <w:t xml:space="preserve">3.2. Структура и типология общественных центров и объектов общественно-деловой зоны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3.2.4. В общественно-деловых зонах допускается размещать: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b/>
          <w:sz w:val="20"/>
          <w:szCs w:val="20"/>
          <w:lang w:eastAsia="en-US"/>
        </w:rPr>
        <w:t>3.3. Нормативные параметры застройки общественно-деловой зоны</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3.3.2. </w:t>
      </w:r>
      <w:proofErr w:type="gramStart"/>
      <w:r w:rsidRPr="00C4645A">
        <w:rPr>
          <w:rFonts w:eastAsia="Calibri"/>
          <w:sz w:val="20"/>
          <w:szCs w:val="20"/>
          <w:lang w:eastAsia="en-US"/>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3.3.4. Для объектов, не указанных в разделе 3.4 расчетные данные следует устанавливать в задании на проектирование.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3.3.7. Интенсивность использования территории общественно-деловой зоны характеризуется плотностью застройки (тыс. м</w:t>
      </w:r>
      <w:proofErr w:type="gramStart"/>
      <w:r w:rsidRPr="00C4645A">
        <w:rPr>
          <w:rFonts w:eastAsia="Calibri"/>
          <w:sz w:val="20"/>
          <w:szCs w:val="20"/>
          <w:vertAlign w:val="superscript"/>
          <w:lang w:eastAsia="en-US"/>
        </w:rPr>
        <w:t>2</w:t>
      </w:r>
      <w:proofErr w:type="gramEnd"/>
      <w:r w:rsidRPr="00C4645A">
        <w:rPr>
          <w:rFonts w:eastAsia="Calibri"/>
          <w:sz w:val="20"/>
          <w:szCs w:val="20"/>
          <w:vertAlign w:val="superscript"/>
          <w:lang w:eastAsia="en-US"/>
        </w:rPr>
        <w:t>/</w:t>
      </w:r>
      <w:r w:rsidRPr="00C4645A">
        <w:rPr>
          <w:rFonts w:eastAsia="Calibri"/>
          <w:sz w:val="20"/>
          <w:szCs w:val="20"/>
          <w:lang w:eastAsia="en-US"/>
        </w:rPr>
        <w:t xml:space="preserve">га) и процентом </w:t>
      </w:r>
      <w:proofErr w:type="spellStart"/>
      <w:r w:rsidRPr="00C4645A">
        <w:rPr>
          <w:rFonts w:eastAsia="Calibri"/>
          <w:sz w:val="20"/>
          <w:szCs w:val="20"/>
          <w:lang w:eastAsia="en-US"/>
        </w:rPr>
        <w:t>застроенности</w:t>
      </w:r>
      <w:proofErr w:type="spellEnd"/>
      <w:r w:rsidRPr="00C4645A">
        <w:rPr>
          <w:rFonts w:eastAsia="Calibri"/>
          <w:sz w:val="20"/>
          <w:szCs w:val="20"/>
          <w:lang w:eastAsia="en-US"/>
        </w:rPr>
        <w:t xml:space="preserve"> территории.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ab/>
        <w:t>- периодического обслуживания – учреждения и предприятия, посещаемые населением не реже одного раза в месяц;</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94DDB" w:rsidRPr="00C4645A" w:rsidRDefault="00A94DDB" w:rsidP="00A94DDB">
      <w:pPr>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3.4. Учреждения и предприятия социальной инфраструктуры</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3.4.2. Учреждения и предприятия обслуживания необходимо размещать с учетом следующих факторов: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приближения их к местам жительства и работы;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увязки с сетью общественного пассажирского транспорта.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94DDB" w:rsidRPr="00C4645A" w:rsidRDefault="00A94DDB" w:rsidP="00A94DDB">
      <w:pPr>
        <w:ind w:firstLine="567"/>
        <w:jc w:val="both"/>
        <w:rPr>
          <w:rFonts w:eastAsia="Calibri"/>
          <w:b/>
          <w:sz w:val="20"/>
          <w:szCs w:val="20"/>
          <w:lang w:eastAsia="en-US"/>
        </w:rPr>
      </w:pPr>
      <w:r w:rsidRPr="00C4645A">
        <w:rPr>
          <w:rFonts w:eastAsia="Calibri"/>
          <w:sz w:val="20"/>
          <w:szCs w:val="20"/>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3.4.6. Норма обеспеченности детскими дошкольными учреждениями и размер их земельного участка (кол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 тыс. чел.) – 35-50 мест.</w:t>
      </w:r>
    </w:p>
    <w:p w:rsidR="00A94DDB" w:rsidRPr="00C4645A" w:rsidRDefault="00A94DDB" w:rsidP="00A94DDB">
      <w:pPr>
        <w:jc w:val="both"/>
        <w:rPr>
          <w:rFonts w:eastAsia="Calibri"/>
          <w:sz w:val="20"/>
          <w:szCs w:val="20"/>
          <w:lang w:eastAsia="en-US"/>
        </w:rPr>
      </w:pPr>
      <w:r w:rsidRPr="00C4645A">
        <w:rPr>
          <w:rFonts w:eastAsia="Calibri"/>
          <w:sz w:val="20"/>
          <w:szCs w:val="20"/>
          <w:lang w:eastAsia="en-US"/>
        </w:rPr>
        <w:t>Таблица 12</w:t>
      </w:r>
    </w:p>
    <w:tbl>
      <w:tblPr>
        <w:tblW w:w="5000" w:type="pct"/>
        <w:tblLook w:val="0000"/>
      </w:tblPr>
      <w:tblGrid>
        <w:gridCol w:w="4016"/>
        <w:gridCol w:w="2998"/>
        <w:gridCol w:w="2998"/>
      </w:tblGrid>
      <w:tr w:rsidR="00A94DDB" w:rsidRPr="00C4645A" w:rsidTr="00C22D6F">
        <w:tc>
          <w:tcPr>
            <w:tcW w:w="2006"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2006" w:type="pct"/>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общего типа – 70% детей;</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 специализированного  – 3%; </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одно место при вместимости учреждений:</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до 100 мест - 40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св. 100 мест – 35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r w:rsidRPr="00C4645A">
              <w:rPr>
                <w:rFonts w:eastAsia="Calibri"/>
                <w:sz w:val="20"/>
                <w:szCs w:val="20"/>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Размер групповой площадки на 1 место следует принимать (не менее): </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для детей ясельного возраста – 7 40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для детей дошкольного возраста – 9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tc>
      </w:tr>
    </w:tbl>
    <w:p w:rsidR="00A94DDB" w:rsidRPr="001338A1" w:rsidRDefault="00A94DDB" w:rsidP="00A94DDB">
      <w:pPr>
        <w:suppressAutoHyphens/>
        <w:jc w:val="both"/>
        <w:rPr>
          <w:sz w:val="20"/>
          <w:szCs w:val="20"/>
          <w:lang w:eastAsia="ar-SA"/>
        </w:rPr>
      </w:pPr>
      <w:r w:rsidRPr="001338A1">
        <w:rPr>
          <w:sz w:val="20"/>
          <w:szCs w:val="20"/>
          <w:u w:val="single"/>
          <w:lang w:eastAsia="ar-SA"/>
        </w:rPr>
        <w:t>Примечания</w:t>
      </w:r>
      <w:r w:rsidRPr="001338A1">
        <w:rPr>
          <w:sz w:val="20"/>
          <w:szCs w:val="20"/>
          <w:lang w:eastAsia="ar-SA"/>
        </w:rPr>
        <w:t xml:space="preserve">:   1. Вместимость ДОУ для сельских населенных пунктов и поселков городского типа рекомендуется не более 140 мест. </w:t>
      </w:r>
    </w:p>
    <w:p w:rsidR="00A94DDB" w:rsidRPr="001338A1" w:rsidRDefault="00A94DDB" w:rsidP="00A94DDB">
      <w:pPr>
        <w:suppressAutoHyphens/>
        <w:ind w:firstLine="567"/>
        <w:jc w:val="both"/>
        <w:rPr>
          <w:sz w:val="20"/>
          <w:szCs w:val="20"/>
          <w:lang w:eastAsia="ar-SA"/>
        </w:rPr>
      </w:pPr>
      <w:r w:rsidRPr="001338A1">
        <w:rPr>
          <w:sz w:val="20"/>
          <w:szCs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3.4.8. Радиус обслуживания детскими дошкольными учреждениями территорий сельских населенных пунктов:</w:t>
      </w:r>
    </w:p>
    <w:p w:rsidR="00A94DDB" w:rsidRPr="001338A1" w:rsidRDefault="00A94DDB" w:rsidP="00A94DDB">
      <w:pPr>
        <w:suppressAutoHyphens/>
        <w:ind w:left="643" w:firstLine="567"/>
        <w:jc w:val="both"/>
        <w:rPr>
          <w:b/>
          <w:sz w:val="20"/>
          <w:szCs w:val="20"/>
          <w:lang w:eastAsia="ar-SA"/>
        </w:rPr>
      </w:pPr>
      <w:r w:rsidRPr="001338A1">
        <w:rPr>
          <w:sz w:val="20"/>
          <w:szCs w:val="20"/>
          <w:lang w:eastAsia="ar-SA"/>
        </w:rPr>
        <w:t>- зона многоквартирной и малоэтажной жилой застройки – 300 м;</w:t>
      </w:r>
    </w:p>
    <w:p w:rsidR="00A94DDB" w:rsidRPr="001338A1" w:rsidRDefault="00A94DDB" w:rsidP="00A94DDB">
      <w:pPr>
        <w:suppressAutoHyphens/>
        <w:ind w:left="643" w:firstLine="567"/>
        <w:jc w:val="both"/>
        <w:rPr>
          <w:sz w:val="20"/>
          <w:szCs w:val="20"/>
          <w:lang w:eastAsia="ar-SA"/>
        </w:rPr>
      </w:pPr>
      <w:r w:rsidRPr="001338A1">
        <w:rPr>
          <w:sz w:val="20"/>
          <w:szCs w:val="20"/>
          <w:lang w:eastAsia="ar-SA"/>
        </w:rPr>
        <w:t>- зона застройки объектами индивидуального жилищного строительства (для начальных классов) – 500 м;</w:t>
      </w:r>
    </w:p>
    <w:p w:rsidR="00A94DDB" w:rsidRPr="00C4645A" w:rsidRDefault="00A94DDB" w:rsidP="00A94DDB">
      <w:pPr>
        <w:keepNext/>
        <w:keepLines/>
        <w:ind w:firstLine="567"/>
        <w:jc w:val="both"/>
        <w:outlineLvl w:val="4"/>
        <w:rPr>
          <w:b/>
          <w:sz w:val="20"/>
          <w:szCs w:val="20"/>
          <w:lang w:eastAsia="en-US"/>
        </w:rPr>
      </w:pPr>
      <w:r w:rsidRPr="00C4645A">
        <w:rPr>
          <w:sz w:val="20"/>
          <w:szCs w:val="20"/>
          <w:u w:val="single"/>
          <w:lang w:eastAsia="en-US"/>
        </w:rPr>
        <w:t xml:space="preserve">Примечание: </w:t>
      </w:r>
      <w:r w:rsidRPr="00C4645A">
        <w:rPr>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p>
    <w:p w:rsidR="00A94DDB" w:rsidRPr="00C4645A" w:rsidRDefault="00A94DDB" w:rsidP="00A94DDB">
      <w:pPr>
        <w:keepNext/>
        <w:keepLines/>
        <w:ind w:firstLine="567"/>
        <w:jc w:val="both"/>
        <w:outlineLvl w:val="3"/>
        <w:rPr>
          <w:bCs/>
          <w:iCs/>
          <w:sz w:val="20"/>
          <w:szCs w:val="20"/>
          <w:lang w:eastAsia="en-US"/>
        </w:rPr>
      </w:pPr>
      <w:r w:rsidRPr="00C4645A">
        <w:rPr>
          <w:bCs/>
          <w:iCs/>
          <w:sz w:val="20"/>
          <w:szCs w:val="20"/>
          <w:lang w:eastAsia="en-US"/>
        </w:rPr>
        <w:t>3.4.9. Норма обеспеченности общеобразовательными учреждениями и размер их земельного участка (кол</w:t>
      </w:r>
      <w:proofErr w:type="gramStart"/>
      <w:r w:rsidRPr="00C4645A">
        <w:rPr>
          <w:bCs/>
          <w:iCs/>
          <w:sz w:val="20"/>
          <w:szCs w:val="20"/>
          <w:lang w:eastAsia="en-US"/>
        </w:rPr>
        <w:t>.</w:t>
      </w:r>
      <w:proofErr w:type="gramEnd"/>
      <w:r w:rsidRPr="00C4645A">
        <w:rPr>
          <w:bCs/>
          <w:iCs/>
          <w:sz w:val="20"/>
          <w:szCs w:val="20"/>
          <w:lang w:eastAsia="en-US"/>
        </w:rPr>
        <w:t xml:space="preserve"> </w:t>
      </w:r>
      <w:proofErr w:type="gramStart"/>
      <w:r w:rsidRPr="00C4645A">
        <w:rPr>
          <w:bCs/>
          <w:iCs/>
          <w:sz w:val="20"/>
          <w:szCs w:val="20"/>
          <w:lang w:eastAsia="en-US"/>
        </w:rPr>
        <w:t>м</w:t>
      </w:r>
      <w:proofErr w:type="gramEnd"/>
      <w:r w:rsidRPr="00C4645A">
        <w:rPr>
          <w:bCs/>
          <w:iCs/>
          <w:sz w:val="20"/>
          <w:szCs w:val="20"/>
          <w:lang w:eastAsia="en-US"/>
        </w:rPr>
        <w:t>ест на 1 тыс. чел.) – 114 учащихся.</w:t>
      </w:r>
    </w:p>
    <w:p w:rsidR="00A94DDB" w:rsidRPr="00C4645A" w:rsidRDefault="00A94DDB" w:rsidP="00A94DDB">
      <w:pPr>
        <w:jc w:val="both"/>
        <w:rPr>
          <w:rFonts w:eastAsia="Calibri"/>
          <w:sz w:val="20"/>
          <w:szCs w:val="20"/>
          <w:lang w:eastAsia="ar-SA"/>
        </w:rPr>
      </w:pPr>
      <w:r w:rsidRPr="00C4645A">
        <w:rPr>
          <w:rFonts w:eastAsia="Calibri"/>
          <w:sz w:val="20"/>
          <w:szCs w:val="20"/>
          <w:lang w:eastAsia="ar-SA"/>
        </w:rPr>
        <w:t>Таблица 13</w:t>
      </w:r>
    </w:p>
    <w:tbl>
      <w:tblPr>
        <w:tblW w:w="5000" w:type="pct"/>
        <w:tblLook w:val="0000"/>
      </w:tblPr>
      <w:tblGrid>
        <w:gridCol w:w="4016"/>
        <w:gridCol w:w="2998"/>
        <w:gridCol w:w="2998"/>
      </w:tblGrid>
      <w:tr w:rsidR="00A94DDB" w:rsidRPr="00C4645A" w:rsidTr="00C22D6F">
        <w:tc>
          <w:tcPr>
            <w:tcW w:w="2006"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2006" w:type="pct"/>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Устанавливается в зависимости, от демографической структуры населения исходя из обеспеченности:</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неполным средним образованием – 100% детей;</w:t>
            </w:r>
          </w:p>
          <w:p w:rsidR="00A94DDB" w:rsidRPr="00C4645A" w:rsidRDefault="00A94DDB" w:rsidP="00C22D6F">
            <w:pPr>
              <w:jc w:val="both"/>
              <w:rPr>
                <w:rFonts w:eastAsia="Calibri"/>
                <w:b/>
                <w:sz w:val="20"/>
                <w:szCs w:val="20"/>
                <w:lang w:eastAsia="en-US"/>
              </w:rPr>
            </w:pPr>
            <w:r w:rsidRPr="00C4645A">
              <w:rPr>
                <w:rFonts w:eastAsia="Calibri"/>
                <w:sz w:val="20"/>
                <w:szCs w:val="20"/>
                <w:lang w:eastAsia="en-US"/>
              </w:rPr>
              <w:t xml:space="preserve">- средним образованием (10-11 </w:t>
            </w:r>
            <w:proofErr w:type="spellStart"/>
            <w:r w:rsidRPr="00C4645A">
              <w:rPr>
                <w:rFonts w:eastAsia="Calibri"/>
                <w:sz w:val="20"/>
                <w:szCs w:val="20"/>
                <w:lang w:eastAsia="en-US"/>
              </w:rPr>
              <w:t>кл</w:t>
            </w:r>
            <w:proofErr w:type="spellEnd"/>
            <w:r w:rsidRPr="00C4645A">
              <w:rPr>
                <w:rFonts w:eastAsia="Calibri"/>
                <w:sz w:val="20"/>
                <w:szCs w:val="20"/>
                <w:lang w:eastAsia="en-US"/>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одно место при вместимости учреждений:</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от 40 до 400 - </w:t>
            </w:r>
            <w:smartTag w:uri="urn:schemas-microsoft-com:office:smarttags" w:element="metricconverter">
              <w:smartTagPr>
                <w:attr w:name="ProductID" w:val="50 м2"/>
              </w:smartTagPr>
              <w:r w:rsidRPr="00C4645A">
                <w:rPr>
                  <w:rFonts w:eastAsia="Calibri"/>
                  <w:sz w:val="20"/>
                  <w:szCs w:val="20"/>
                  <w:lang w:eastAsia="en-US"/>
                </w:rPr>
                <w:t>50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от 400 до 500 - </w:t>
            </w:r>
            <w:smartTag w:uri="urn:schemas-microsoft-com:office:smarttags" w:element="metricconverter">
              <w:smartTagPr>
                <w:attr w:name="ProductID" w:val="60 м2"/>
              </w:smartTagPr>
              <w:r w:rsidRPr="00C4645A">
                <w:rPr>
                  <w:rFonts w:eastAsia="Calibri"/>
                  <w:sz w:val="20"/>
                  <w:szCs w:val="20"/>
                  <w:lang w:eastAsia="en-US"/>
                </w:rPr>
                <w:t>60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от 500 до 600 - </w:t>
            </w:r>
            <w:smartTag w:uri="urn:schemas-microsoft-com:office:smarttags" w:element="metricconverter">
              <w:smartTagPr>
                <w:attr w:name="ProductID" w:val="50 м2"/>
              </w:smartTagPr>
              <w:r w:rsidRPr="00C4645A">
                <w:rPr>
                  <w:rFonts w:eastAsia="Calibri"/>
                  <w:sz w:val="20"/>
                  <w:szCs w:val="20"/>
                  <w:lang w:eastAsia="en-US"/>
                </w:rPr>
                <w:t>50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от 600 до 800 - </w:t>
            </w:r>
            <w:smartTag w:uri="urn:schemas-microsoft-com:office:smarttags" w:element="metricconverter">
              <w:smartTagPr>
                <w:attr w:name="ProductID" w:val="40 м2"/>
              </w:smartTagPr>
              <w:r w:rsidRPr="00C4645A">
                <w:rPr>
                  <w:rFonts w:eastAsia="Calibri"/>
                  <w:sz w:val="20"/>
                  <w:szCs w:val="20"/>
                  <w:lang w:eastAsia="en-US"/>
                </w:rPr>
                <w:t>40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b/>
                <w:sz w:val="20"/>
                <w:szCs w:val="20"/>
                <w:lang w:eastAsia="en-US"/>
              </w:rPr>
            </w:pPr>
            <w:r w:rsidRPr="00C4645A">
              <w:rPr>
                <w:rFonts w:eastAsia="Calibri"/>
                <w:sz w:val="20"/>
                <w:szCs w:val="20"/>
                <w:lang w:eastAsia="en-US"/>
              </w:rPr>
              <w:t xml:space="preserve">от 800 до 1100 - </w:t>
            </w:r>
            <w:smartTag w:uri="urn:schemas-microsoft-com:office:smarttags" w:element="metricconverter">
              <w:smartTagPr>
                <w:attr w:name="ProductID" w:val="33 м2"/>
              </w:smartTagPr>
              <w:r w:rsidRPr="00C4645A">
                <w:rPr>
                  <w:rFonts w:eastAsia="Calibri"/>
                  <w:sz w:val="20"/>
                  <w:szCs w:val="20"/>
                  <w:lang w:eastAsia="en-US"/>
                </w:rPr>
                <w:t>33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1497"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земельном участке выделяются следующие зоны: учебно-опытная, физкультурно-спортивная, отдыха, хозяйственная.</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Спортивная зона школы может быть объединена с </w:t>
            </w:r>
            <w:r w:rsidRPr="00C4645A">
              <w:rPr>
                <w:rFonts w:eastAsia="Calibri"/>
                <w:sz w:val="20"/>
                <w:szCs w:val="20"/>
                <w:lang w:eastAsia="en-US"/>
              </w:rPr>
              <w:lastRenderedPageBreak/>
              <w:t>физкультурно-оздоровительным комплексом для населения ближайших кварталов.</w:t>
            </w:r>
          </w:p>
        </w:tc>
      </w:tr>
    </w:tbl>
    <w:p w:rsidR="00A94DDB" w:rsidRPr="001338A1" w:rsidRDefault="00A94DDB" w:rsidP="00A94DDB">
      <w:pPr>
        <w:suppressAutoHyphens/>
        <w:ind w:firstLine="567"/>
        <w:jc w:val="both"/>
        <w:rPr>
          <w:sz w:val="20"/>
          <w:szCs w:val="20"/>
          <w:lang w:eastAsia="ar-SA"/>
        </w:rPr>
      </w:pPr>
      <w:r w:rsidRPr="001338A1">
        <w:rPr>
          <w:sz w:val="20"/>
          <w:szCs w:val="20"/>
          <w:u w:val="single"/>
          <w:lang w:eastAsia="ar-SA"/>
        </w:rPr>
        <w:lastRenderedPageBreak/>
        <w:t>Примечания</w:t>
      </w:r>
      <w:r w:rsidRPr="001338A1">
        <w:rPr>
          <w:sz w:val="20"/>
          <w:szCs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94DDB" w:rsidRPr="001338A1" w:rsidRDefault="00A94DDB" w:rsidP="00A94DDB">
      <w:pPr>
        <w:suppressAutoHyphens/>
        <w:ind w:firstLine="567"/>
        <w:jc w:val="both"/>
        <w:rPr>
          <w:sz w:val="20"/>
          <w:szCs w:val="20"/>
          <w:lang w:eastAsia="ar-SA"/>
        </w:rPr>
      </w:pPr>
      <w:r w:rsidRPr="001338A1">
        <w:rPr>
          <w:sz w:val="20"/>
          <w:szCs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94DDB" w:rsidRPr="001338A1" w:rsidRDefault="00A94DDB" w:rsidP="00A94DDB">
      <w:pPr>
        <w:suppressAutoHyphens/>
        <w:ind w:firstLine="567"/>
        <w:jc w:val="both"/>
        <w:rPr>
          <w:sz w:val="20"/>
          <w:szCs w:val="20"/>
          <w:lang w:eastAsia="ar-SA"/>
        </w:rPr>
      </w:pPr>
      <w:r w:rsidRPr="001338A1">
        <w:rPr>
          <w:sz w:val="20"/>
          <w:szCs w:val="20"/>
          <w:lang w:eastAsia="ar-SA"/>
        </w:rPr>
        <w:t>3.4.9. Радиус обслуживания общеобразовательными учреждениями на территориях населенных пунктов:</w:t>
      </w:r>
    </w:p>
    <w:p w:rsidR="00A94DDB" w:rsidRPr="001338A1" w:rsidRDefault="00A94DDB" w:rsidP="00A94DDB">
      <w:pPr>
        <w:tabs>
          <w:tab w:val="num" w:pos="643"/>
        </w:tabs>
        <w:suppressAutoHyphens/>
        <w:ind w:left="643" w:hanging="360"/>
        <w:jc w:val="both"/>
        <w:rPr>
          <w:b/>
          <w:sz w:val="20"/>
          <w:szCs w:val="20"/>
          <w:lang w:eastAsia="ar-SA"/>
        </w:rPr>
      </w:pPr>
      <w:r w:rsidRPr="001338A1">
        <w:rPr>
          <w:sz w:val="20"/>
          <w:szCs w:val="20"/>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1338A1">
          <w:rPr>
            <w:b/>
            <w:sz w:val="20"/>
            <w:szCs w:val="20"/>
            <w:lang w:eastAsia="ar-SA"/>
          </w:rPr>
          <w:t>500 м</w:t>
        </w:r>
      </w:smartTag>
      <w:r w:rsidRPr="001338A1">
        <w:rPr>
          <w:b/>
          <w:sz w:val="20"/>
          <w:szCs w:val="20"/>
          <w:lang w:eastAsia="ar-SA"/>
        </w:rPr>
        <w:t>;</w:t>
      </w:r>
    </w:p>
    <w:p w:rsidR="00A94DDB" w:rsidRPr="001338A1" w:rsidRDefault="00A94DDB" w:rsidP="00A94DDB">
      <w:pPr>
        <w:tabs>
          <w:tab w:val="num" w:pos="643"/>
        </w:tabs>
        <w:suppressAutoHyphens/>
        <w:ind w:left="643"/>
        <w:jc w:val="both"/>
        <w:rPr>
          <w:b/>
          <w:sz w:val="20"/>
          <w:szCs w:val="20"/>
          <w:lang w:eastAsia="ar-SA"/>
        </w:rPr>
      </w:pPr>
      <w:r w:rsidRPr="001338A1">
        <w:rPr>
          <w:sz w:val="20"/>
          <w:szCs w:val="20"/>
          <w:lang w:eastAsia="ar-SA"/>
        </w:rPr>
        <w:t xml:space="preserve">- зона застройки объектами индивидуального жилищного строительства (для начальных классов) – </w:t>
      </w:r>
      <w:r w:rsidRPr="001338A1">
        <w:rPr>
          <w:b/>
          <w:sz w:val="20"/>
          <w:szCs w:val="20"/>
          <w:lang w:eastAsia="ar-SA"/>
        </w:rPr>
        <w:t>750 (500) м;</w:t>
      </w:r>
    </w:p>
    <w:p w:rsidR="00A94DDB" w:rsidRPr="001338A1" w:rsidRDefault="00A94DDB" w:rsidP="00A94DDB">
      <w:pPr>
        <w:tabs>
          <w:tab w:val="num" w:pos="0"/>
        </w:tabs>
        <w:suppressAutoHyphens/>
        <w:ind w:firstLine="567"/>
        <w:jc w:val="both"/>
        <w:rPr>
          <w:sz w:val="20"/>
          <w:szCs w:val="20"/>
          <w:lang w:eastAsia="ar-SA"/>
        </w:rPr>
      </w:pPr>
      <w:proofErr w:type="gramStart"/>
      <w:r w:rsidRPr="001338A1">
        <w:rPr>
          <w:sz w:val="20"/>
          <w:szCs w:val="20"/>
          <w:lang w:eastAsia="ar-SA"/>
        </w:rPr>
        <w:t xml:space="preserve">- допускается размещение на расстоянии транспортной доступности: для обучающихся </w:t>
      </w:r>
      <w:r w:rsidRPr="001338A1">
        <w:rPr>
          <w:sz w:val="20"/>
          <w:szCs w:val="20"/>
          <w:lang w:val="en-US" w:eastAsia="ar-SA"/>
        </w:rPr>
        <w:t>I</w:t>
      </w:r>
      <w:r w:rsidRPr="001338A1">
        <w:rPr>
          <w:sz w:val="20"/>
          <w:szCs w:val="20"/>
          <w:lang w:eastAsia="ar-SA"/>
        </w:rPr>
        <w:t xml:space="preserve"> ступени обучения - не более </w:t>
      </w:r>
      <w:smartTag w:uri="urn:schemas-microsoft-com:office:smarttags" w:element="metricconverter">
        <w:smartTagPr>
          <w:attr w:name="ProductID" w:val="2 км"/>
        </w:smartTagPr>
        <w:r w:rsidRPr="001338A1">
          <w:rPr>
            <w:sz w:val="20"/>
            <w:szCs w:val="20"/>
            <w:lang w:eastAsia="ar-SA"/>
          </w:rPr>
          <w:t>2 км</w:t>
        </w:r>
      </w:smartTag>
      <w:r w:rsidRPr="001338A1">
        <w:rPr>
          <w:sz w:val="20"/>
          <w:szCs w:val="20"/>
          <w:lang w:eastAsia="ar-SA"/>
        </w:rPr>
        <w:t xml:space="preserve"> пешком и не более 15 минут (в одну сторону) при транспортном обслуживании, для обучающихся </w:t>
      </w:r>
      <w:r w:rsidRPr="001338A1">
        <w:rPr>
          <w:sz w:val="20"/>
          <w:szCs w:val="20"/>
          <w:lang w:val="en-US" w:eastAsia="ar-SA"/>
        </w:rPr>
        <w:t>II</w:t>
      </w:r>
      <w:r w:rsidRPr="001338A1">
        <w:rPr>
          <w:sz w:val="20"/>
          <w:szCs w:val="20"/>
          <w:lang w:eastAsia="ar-SA"/>
        </w:rPr>
        <w:t xml:space="preserve"> и </w:t>
      </w:r>
      <w:r w:rsidRPr="001338A1">
        <w:rPr>
          <w:sz w:val="20"/>
          <w:szCs w:val="20"/>
          <w:lang w:val="en-US" w:eastAsia="ar-SA"/>
        </w:rPr>
        <w:t>III</w:t>
      </w:r>
      <w:r w:rsidRPr="001338A1">
        <w:rPr>
          <w:sz w:val="20"/>
          <w:szCs w:val="20"/>
          <w:lang w:eastAsia="ar-SA"/>
        </w:rPr>
        <w:t xml:space="preserve"> ступени - не более </w:t>
      </w:r>
      <w:smartTag w:uri="urn:schemas-microsoft-com:office:smarttags" w:element="metricconverter">
        <w:smartTagPr>
          <w:attr w:name="ProductID" w:val="4 км"/>
        </w:smartTagPr>
        <w:r w:rsidRPr="001338A1">
          <w:rPr>
            <w:sz w:val="20"/>
            <w:szCs w:val="20"/>
            <w:lang w:eastAsia="ar-SA"/>
          </w:rPr>
          <w:t>4 км</w:t>
        </w:r>
      </w:smartTag>
      <w:r w:rsidRPr="001338A1">
        <w:rPr>
          <w:sz w:val="20"/>
          <w:szCs w:val="20"/>
          <w:lang w:eastAsia="ar-SA"/>
        </w:rPr>
        <w:t xml:space="preserve"> пешком и не более 30 минут (в одну сторону) при транспортном обслуживании.</w:t>
      </w:r>
      <w:proofErr w:type="gramEnd"/>
    </w:p>
    <w:p w:rsidR="00A94DDB" w:rsidRPr="00C4645A" w:rsidRDefault="00A94DDB" w:rsidP="00A94DDB">
      <w:pPr>
        <w:keepNext/>
        <w:keepLines/>
        <w:ind w:firstLine="567"/>
        <w:jc w:val="both"/>
        <w:outlineLvl w:val="4"/>
        <w:rPr>
          <w:b/>
          <w:sz w:val="20"/>
          <w:szCs w:val="20"/>
          <w:lang w:eastAsia="en-US"/>
        </w:rPr>
      </w:pPr>
      <w:r w:rsidRPr="00C4645A">
        <w:rPr>
          <w:sz w:val="20"/>
          <w:szCs w:val="20"/>
          <w:u w:val="single"/>
          <w:lang w:eastAsia="en-US"/>
        </w:rPr>
        <w:t>Примечания</w:t>
      </w:r>
      <w:r w:rsidRPr="00C4645A">
        <w:rPr>
          <w:sz w:val="20"/>
          <w:szCs w:val="20"/>
          <w:lang w:eastAsia="en-US"/>
        </w:rPr>
        <w:t xml:space="preserve">:  </w:t>
      </w:r>
    </w:p>
    <w:p w:rsidR="00A94DDB" w:rsidRPr="001338A1" w:rsidRDefault="00A94DDB" w:rsidP="00A94DDB">
      <w:pPr>
        <w:suppressAutoHyphens/>
        <w:ind w:firstLine="567"/>
        <w:jc w:val="both"/>
        <w:rPr>
          <w:sz w:val="20"/>
          <w:szCs w:val="20"/>
          <w:lang w:eastAsia="ar-SA"/>
        </w:rPr>
      </w:pPr>
      <w:r w:rsidRPr="001338A1">
        <w:rPr>
          <w:sz w:val="20"/>
          <w:szCs w:val="20"/>
          <w:lang w:eastAsia="ar-SA"/>
        </w:rPr>
        <w:t>1. Указанный радиус обслуживания не распространяется на специализированные общеобразовательные учреждения.</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1338A1">
          <w:rPr>
            <w:sz w:val="20"/>
            <w:szCs w:val="20"/>
            <w:lang w:eastAsia="ar-SA"/>
          </w:rPr>
          <w:t>15 км</w:t>
        </w:r>
      </w:smartTag>
      <w:r w:rsidRPr="001338A1">
        <w:rPr>
          <w:sz w:val="20"/>
          <w:szCs w:val="20"/>
          <w:lang w:eastAsia="ar-SA"/>
        </w:rPr>
        <w:t>.</w:t>
      </w:r>
    </w:p>
    <w:p w:rsidR="00A94DDB" w:rsidRPr="00C4645A" w:rsidRDefault="00A94DDB" w:rsidP="00A94DDB">
      <w:pPr>
        <w:keepNext/>
        <w:keepLines/>
        <w:ind w:firstLine="567"/>
        <w:jc w:val="both"/>
        <w:outlineLvl w:val="5"/>
        <w:rPr>
          <w:iCs/>
          <w:sz w:val="20"/>
          <w:szCs w:val="20"/>
          <w:lang w:eastAsia="en-US"/>
        </w:rPr>
      </w:pPr>
    </w:p>
    <w:p w:rsidR="00A94DDB" w:rsidRPr="00C4645A" w:rsidRDefault="00A94DDB" w:rsidP="00A94DDB">
      <w:pPr>
        <w:keepNext/>
        <w:keepLines/>
        <w:ind w:firstLine="567"/>
        <w:jc w:val="both"/>
        <w:outlineLvl w:val="5"/>
        <w:rPr>
          <w:b/>
          <w:iCs/>
          <w:sz w:val="20"/>
          <w:szCs w:val="20"/>
          <w:lang w:eastAsia="en-US"/>
        </w:rPr>
      </w:pPr>
      <w:r w:rsidRPr="00C4645A">
        <w:rPr>
          <w:iCs/>
          <w:sz w:val="20"/>
          <w:szCs w:val="20"/>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A94DDB" w:rsidRPr="001338A1" w:rsidRDefault="00A94DDB" w:rsidP="00A94DDB">
      <w:pPr>
        <w:suppressAutoHyphens/>
        <w:ind w:left="643" w:hanging="76"/>
        <w:jc w:val="both"/>
        <w:rPr>
          <w:sz w:val="20"/>
          <w:szCs w:val="20"/>
          <w:lang w:eastAsia="ar-SA"/>
        </w:rPr>
      </w:pPr>
      <w:r w:rsidRPr="001338A1">
        <w:rPr>
          <w:sz w:val="20"/>
          <w:szCs w:val="20"/>
          <w:lang w:eastAsia="ar-SA"/>
        </w:rPr>
        <w:t xml:space="preserve">-в сельских населенных пунктах - </w:t>
      </w:r>
      <w:smartTag w:uri="urn:schemas-microsoft-com:office:smarttags" w:element="metricconverter">
        <w:smartTagPr>
          <w:attr w:name="ProductID" w:val="10 м"/>
        </w:smartTagPr>
        <w:r w:rsidRPr="001338A1">
          <w:rPr>
            <w:sz w:val="20"/>
            <w:szCs w:val="20"/>
            <w:lang w:eastAsia="ar-SA"/>
          </w:rPr>
          <w:t>10 м</w:t>
        </w:r>
      </w:smartTag>
      <w:r w:rsidRPr="001338A1">
        <w:rPr>
          <w:sz w:val="20"/>
          <w:szCs w:val="20"/>
          <w:lang w:eastAsia="ar-SA"/>
        </w:rPr>
        <w:t>.</w:t>
      </w:r>
    </w:p>
    <w:p w:rsidR="00A94DDB" w:rsidRPr="001338A1" w:rsidRDefault="00A94DDB" w:rsidP="00A94DDB">
      <w:pPr>
        <w:suppressAutoHyphens/>
        <w:ind w:left="780"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jc w:val="both"/>
        <w:rPr>
          <w:sz w:val="20"/>
          <w:szCs w:val="20"/>
          <w:lang w:eastAsia="ar-SA"/>
        </w:rPr>
      </w:pPr>
      <w:r w:rsidRPr="001338A1">
        <w:rPr>
          <w:sz w:val="20"/>
          <w:szCs w:val="20"/>
          <w:lang w:eastAsia="ar-SA"/>
        </w:rPr>
        <w:t>Таблица 14</w:t>
      </w:r>
    </w:p>
    <w:tbl>
      <w:tblPr>
        <w:tblW w:w="5000" w:type="pct"/>
        <w:tblLook w:val="0000"/>
      </w:tblPr>
      <w:tblGrid>
        <w:gridCol w:w="2399"/>
        <w:gridCol w:w="3716"/>
        <w:gridCol w:w="1798"/>
        <w:gridCol w:w="2099"/>
      </w:tblGrid>
      <w:tr w:rsidR="00A94DDB" w:rsidRPr="00C4645A" w:rsidTr="00C22D6F">
        <w:tc>
          <w:tcPr>
            <w:tcW w:w="11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89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r>
      <w:tr w:rsidR="00A94DDB" w:rsidRPr="00C4645A" w:rsidTr="00C22D6F">
        <w:tc>
          <w:tcPr>
            <w:tcW w:w="119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32%, в том числе по видам:</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детская спортивная школа – 20%;</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A94DDB" w:rsidRPr="00C4645A" w:rsidTr="00C22D6F">
        <w:tc>
          <w:tcPr>
            <w:tcW w:w="119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8%</w:t>
            </w:r>
          </w:p>
        </w:tc>
        <w:tc>
          <w:tcPr>
            <w:tcW w:w="89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pacing w:val="-8"/>
                <w:sz w:val="20"/>
                <w:szCs w:val="20"/>
                <w:lang w:eastAsia="en-US"/>
              </w:rPr>
            </w:pPr>
            <w:r w:rsidRPr="00C4645A">
              <w:rPr>
                <w:rFonts w:eastAsia="Calibri"/>
                <w:spacing w:val="-8"/>
                <w:sz w:val="20"/>
                <w:szCs w:val="20"/>
                <w:lang w:eastAsia="en-US"/>
              </w:rPr>
              <w:t xml:space="preserve">Не менее </w:t>
            </w:r>
            <w:smartTag w:uri="urn:schemas-microsoft-com:office:smarttags" w:element="metricconverter">
              <w:smartTagPr>
                <w:attr w:name="ProductID" w:val="2 га"/>
              </w:smartTagPr>
              <w:r w:rsidRPr="00C4645A">
                <w:rPr>
                  <w:rFonts w:eastAsia="Calibri"/>
                  <w:spacing w:val="-8"/>
                  <w:sz w:val="20"/>
                  <w:szCs w:val="20"/>
                  <w:lang w:eastAsia="en-US"/>
                </w:rPr>
                <w:t>2 га</w:t>
              </w:r>
            </w:smartTag>
            <w:r w:rsidRPr="00C4645A">
              <w:rPr>
                <w:rFonts w:eastAsia="Calibri"/>
                <w:spacing w:val="-8"/>
                <w:sz w:val="20"/>
                <w:szCs w:val="20"/>
                <w:lang w:eastAsia="en-US"/>
              </w:rPr>
              <w:t xml:space="preserve">, при устройстве автополигона не менее </w:t>
            </w:r>
            <w:smartTag w:uri="urn:schemas-microsoft-com:office:smarttags" w:element="metricconverter">
              <w:smartTagPr>
                <w:attr w:name="ProductID" w:val="3 га"/>
              </w:smartTagPr>
              <w:r w:rsidRPr="00C4645A">
                <w:rPr>
                  <w:rFonts w:eastAsia="Calibri"/>
                  <w:spacing w:val="-8"/>
                  <w:sz w:val="20"/>
                  <w:szCs w:val="20"/>
                  <w:lang w:eastAsia="en-US"/>
                </w:rPr>
                <w:t>3 га</w:t>
              </w:r>
            </w:smartTag>
          </w:p>
        </w:tc>
      </w:tr>
    </w:tbl>
    <w:p w:rsidR="00A94DDB" w:rsidRPr="001338A1" w:rsidRDefault="00A94DDB" w:rsidP="00A94DDB">
      <w:pPr>
        <w:suppressAutoHyphens/>
        <w:jc w:val="both"/>
        <w:rPr>
          <w:sz w:val="20"/>
          <w:szCs w:val="20"/>
          <w:lang w:eastAsia="ar-SA"/>
        </w:rPr>
      </w:pPr>
      <w:r w:rsidRPr="001338A1">
        <w:rPr>
          <w:sz w:val="20"/>
          <w:szCs w:val="20"/>
          <w:u w:val="single"/>
          <w:lang w:eastAsia="ar-SA"/>
        </w:rPr>
        <w:t>Примечание:</w:t>
      </w:r>
      <w:r w:rsidRPr="001338A1">
        <w:rPr>
          <w:sz w:val="20"/>
          <w:szCs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3.4.12. Радиус обслуживания учреждений внешкольного образования:</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1338A1">
          <w:rPr>
            <w:sz w:val="20"/>
            <w:szCs w:val="20"/>
            <w:lang w:eastAsia="ar-SA"/>
          </w:rPr>
          <w:t>500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1338A1">
          <w:rPr>
            <w:sz w:val="20"/>
            <w:szCs w:val="20"/>
            <w:lang w:eastAsia="ar-SA"/>
          </w:rPr>
          <w:t>700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3.4.13. Норма обеспеченности спортивными и физкультурно-оздоровительными учреждениями и размер их земельного участка</w:t>
      </w:r>
    </w:p>
    <w:p w:rsidR="00A94DDB" w:rsidRPr="001338A1" w:rsidRDefault="00A94DDB" w:rsidP="00A94DDB">
      <w:pPr>
        <w:suppressAutoHyphens/>
        <w:jc w:val="both"/>
        <w:rPr>
          <w:sz w:val="20"/>
          <w:szCs w:val="20"/>
          <w:lang w:eastAsia="ar-SA"/>
        </w:rPr>
      </w:pPr>
      <w:r w:rsidRPr="001338A1">
        <w:rPr>
          <w:sz w:val="20"/>
          <w:szCs w:val="20"/>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1578"/>
        <w:gridCol w:w="1630"/>
        <w:gridCol w:w="2081"/>
        <w:gridCol w:w="2378"/>
      </w:tblGrid>
      <w:tr w:rsidR="00A94DDB" w:rsidRPr="00C4645A" w:rsidTr="00C22D6F">
        <w:tc>
          <w:tcPr>
            <w:tcW w:w="1181"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Учреждение</w:t>
            </w:r>
          </w:p>
        </w:tc>
        <w:tc>
          <w:tcPr>
            <w:tcW w:w="7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Норма обеспеченности</w:t>
            </w:r>
          </w:p>
        </w:tc>
        <w:tc>
          <w:tcPr>
            <w:tcW w:w="824"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Единица измерения</w:t>
            </w:r>
          </w:p>
        </w:tc>
        <w:tc>
          <w:tcPr>
            <w:tcW w:w="10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Размер земельного участка</w:t>
            </w:r>
          </w:p>
        </w:tc>
        <w:tc>
          <w:tcPr>
            <w:tcW w:w="119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1181"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Помещения для физкультурно-оздоровительных занятий на территории микрорайона (квартала)</w:t>
            </w:r>
          </w:p>
        </w:tc>
        <w:tc>
          <w:tcPr>
            <w:tcW w:w="7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70-80</w:t>
            </w:r>
          </w:p>
        </w:tc>
        <w:tc>
          <w:tcPr>
            <w:tcW w:w="824" w:type="pct"/>
          </w:tcPr>
          <w:p w:rsidR="00A94DDB" w:rsidRPr="00C4645A" w:rsidRDefault="00A94DDB" w:rsidP="00C22D6F">
            <w:pPr>
              <w:jc w:val="both"/>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pacing w:val="-6"/>
                <w:sz w:val="20"/>
                <w:szCs w:val="20"/>
                <w:lang w:eastAsia="en-US"/>
              </w:rPr>
              <w:t xml:space="preserve"> </w:t>
            </w:r>
            <w:r w:rsidRPr="00C4645A">
              <w:rPr>
                <w:rFonts w:eastAsia="Calibri"/>
                <w:sz w:val="20"/>
                <w:szCs w:val="20"/>
                <w:lang w:eastAsia="en-US"/>
              </w:rPr>
              <w:t>общей площади на 1 чел.</w:t>
            </w:r>
          </w:p>
        </w:tc>
        <w:tc>
          <w:tcPr>
            <w:tcW w:w="1049"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1198" w:type="pct"/>
            <w:vMerge w:val="restart"/>
          </w:tcPr>
          <w:p w:rsidR="00A94DDB" w:rsidRPr="00C4645A" w:rsidRDefault="00A94DDB" w:rsidP="00C22D6F">
            <w:pPr>
              <w:jc w:val="both"/>
              <w:rPr>
                <w:rFonts w:eastAsia="Calibri"/>
                <w:spacing w:val="-10"/>
                <w:sz w:val="20"/>
                <w:szCs w:val="20"/>
                <w:lang w:eastAsia="en-US"/>
              </w:rPr>
            </w:pPr>
            <w:r w:rsidRPr="00C4645A">
              <w:rPr>
                <w:rFonts w:eastAsia="Calibri"/>
                <w:sz w:val="20"/>
                <w:szCs w:val="20"/>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94DDB" w:rsidRPr="00C4645A" w:rsidTr="00C22D6F">
        <w:tc>
          <w:tcPr>
            <w:tcW w:w="1181" w:type="pct"/>
          </w:tcPr>
          <w:p w:rsidR="00A94DDB" w:rsidRPr="00C4645A" w:rsidRDefault="00A94DDB" w:rsidP="00C22D6F">
            <w:pPr>
              <w:jc w:val="both"/>
              <w:rPr>
                <w:rFonts w:eastAsia="Calibri"/>
                <w:sz w:val="20"/>
                <w:szCs w:val="20"/>
                <w:lang w:eastAsia="en-US"/>
              </w:rPr>
            </w:pPr>
            <w:proofErr w:type="spellStart"/>
            <w:r w:rsidRPr="00C4645A">
              <w:rPr>
                <w:rFonts w:eastAsia="Calibri"/>
                <w:sz w:val="20"/>
                <w:szCs w:val="20"/>
                <w:lang w:eastAsia="en-US"/>
              </w:rPr>
              <w:t>Спортивно-досуговый</w:t>
            </w:r>
            <w:proofErr w:type="spellEnd"/>
            <w:r w:rsidRPr="00C4645A">
              <w:rPr>
                <w:rFonts w:eastAsia="Calibri"/>
                <w:sz w:val="20"/>
                <w:szCs w:val="20"/>
                <w:lang w:eastAsia="en-US"/>
              </w:rPr>
              <w:t xml:space="preserve"> комплекс на территории малоэтажной застройки    </w:t>
            </w:r>
          </w:p>
        </w:tc>
        <w:tc>
          <w:tcPr>
            <w:tcW w:w="7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300</w:t>
            </w:r>
          </w:p>
        </w:tc>
        <w:tc>
          <w:tcPr>
            <w:tcW w:w="824" w:type="pct"/>
          </w:tcPr>
          <w:p w:rsidR="00A94DDB" w:rsidRPr="00C4645A" w:rsidRDefault="00A94DDB" w:rsidP="00C22D6F">
            <w:pPr>
              <w:jc w:val="both"/>
              <w:rPr>
                <w:rFonts w:eastAsia="Calibri"/>
                <w:spacing w:val="-6"/>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pacing w:val="-6"/>
                <w:sz w:val="20"/>
                <w:szCs w:val="20"/>
                <w:lang w:eastAsia="en-US"/>
              </w:rPr>
              <w:t xml:space="preserve"> общей площади на 1000 чел.</w:t>
            </w:r>
          </w:p>
        </w:tc>
        <w:tc>
          <w:tcPr>
            <w:tcW w:w="10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 —</w:t>
            </w:r>
          </w:p>
        </w:tc>
        <w:tc>
          <w:tcPr>
            <w:tcW w:w="1198" w:type="pct"/>
            <w:vMerge/>
          </w:tcPr>
          <w:p w:rsidR="00A94DDB" w:rsidRPr="00C4645A" w:rsidRDefault="00A94DDB" w:rsidP="00C22D6F">
            <w:pPr>
              <w:jc w:val="both"/>
              <w:rPr>
                <w:rFonts w:eastAsia="Calibri"/>
                <w:sz w:val="20"/>
                <w:szCs w:val="20"/>
                <w:lang w:eastAsia="en-US"/>
              </w:rPr>
            </w:pPr>
          </w:p>
        </w:tc>
      </w:tr>
      <w:tr w:rsidR="00A94DDB" w:rsidRPr="00C4645A" w:rsidTr="00C22D6F">
        <w:tc>
          <w:tcPr>
            <w:tcW w:w="1181"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Спортивные залы общего пользования</w:t>
            </w:r>
          </w:p>
        </w:tc>
        <w:tc>
          <w:tcPr>
            <w:tcW w:w="7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350</w:t>
            </w:r>
          </w:p>
        </w:tc>
        <w:tc>
          <w:tcPr>
            <w:tcW w:w="824" w:type="pct"/>
          </w:tcPr>
          <w:p w:rsidR="00A94DDB" w:rsidRPr="00C4645A" w:rsidRDefault="00A94DDB" w:rsidP="00C22D6F">
            <w:pPr>
              <w:jc w:val="both"/>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z w:val="20"/>
                <w:szCs w:val="20"/>
                <w:lang w:eastAsia="en-US"/>
              </w:rPr>
              <w:t xml:space="preserve"> на 1000 чел.</w:t>
            </w:r>
          </w:p>
        </w:tc>
        <w:tc>
          <w:tcPr>
            <w:tcW w:w="10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 —</w:t>
            </w:r>
          </w:p>
        </w:tc>
        <w:tc>
          <w:tcPr>
            <w:tcW w:w="1198" w:type="pct"/>
            <w:vMerge/>
          </w:tcPr>
          <w:p w:rsidR="00A94DDB" w:rsidRPr="00C4645A" w:rsidRDefault="00A94DDB" w:rsidP="00C22D6F">
            <w:pPr>
              <w:jc w:val="both"/>
              <w:rPr>
                <w:rFonts w:eastAsia="Calibri"/>
                <w:sz w:val="20"/>
                <w:szCs w:val="20"/>
                <w:lang w:eastAsia="en-US"/>
              </w:rPr>
            </w:pPr>
          </w:p>
        </w:tc>
      </w:tr>
      <w:tr w:rsidR="00A94DDB" w:rsidRPr="00C4645A" w:rsidTr="00C22D6F">
        <w:tc>
          <w:tcPr>
            <w:tcW w:w="1181"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Плоскостные сооружения</w:t>
            </w:r>
          </w:p>
        </w:tc>
        <w:tc>
          <w:tcPr>
            <w:tcW w:w="749"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1950 </w:t>
            </w:r>
          </w:p>
        </w:tc>
        <w:tc>
          <w:tcPr>
            <w:tcW w:w="824" w:type="pct"/>
          </w:tcPr>
          <w:p w:rsidR="00A94DDB" w:rsidRPr="00C4645A" w:rsidRDefault="00A94DDB" w:rsidP="00C22D6F">
            <w:pPr>
              <w:jc w:val="both"/>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z w:val="20"/>
                <w:szCs w:val="20"/>
                <w:lang w:eastAsia="en-US"/>
              </w:rPr>
              <w:t xml:space="preserve"> </w:t>
            </w:r>
            <w:r w:rsidRPr="00C4645A">
              <w:rPr>
                <w:rFonts w:eastAsia="Calibri"/>
                <w:spacing w:val="-6"/>
                <w:sz w:val="20"/>
                <w:szCs w:val="20"/>
                <w:lang w:eastAsia="en-US"/>
              </w:rPr>
              <w:t>на 1000 чел.</w:t>
            </w:r>
          </w:p>
        </w:tc>
        <w:tc>
          <w:tcPr>
            <w:tcW w:w="1049" w:type="pct"/>
          </w:tcPr>
          <w:p w:rsidR="00A94DDB" w:rsidRPr="00C4645A" w:rsidRDefault="00A94DDB" w:rsidP="00C22D6F">
            <w:pPr>
              <w:jc w:val="both"/>
              <w:rPr>
                <w:rFonts w:eastAsia="Calibri"/>
                <w:sz w:val="20"/>
                <w:szCs w:val="20"/>
                <w:lang w:eastAsia="en-US"/>
              </w:rPr>
            </w:pPr>
          </w:p>
        </w:tc>
        <w:tc>
          <w:tcPr>
            <w:tcW w:w="1198" w:type="pct"/>
            <w:vMerge/>
          </w:tcPr>
          <w:p w:rsidR="00A94DDB" w:rsidRPr="00C4645A" w:rsidRDefault="00A94DDB" w:rsidP="00C22D6F">
            <w:pPr>
              <w:jc w:val="both"/>
              <w:rPr>
                <w:rFonts w:eastAsia="Calibri"/>
                <w:sz w:val="20"/>
                <w:szCs w:val="20"/>
                <w:lang w:eastAsia="en-US"/>
              </w:rPr>
            </w:pPr>
          </w:p>
        </w:tc>
      </w:tr>
      <w:tr w:rsidR="00A94DDB" w:rsidRPr="00C4645A" w:rsidTr="00C22D6F">
        <w:tc>
          <w:tcPr>
            <w:tcW w:w="1181"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Крытые бассейны общего пользования</w:t>
            </w:r>
          </w:p>
        </w:tc>
        <w:tc>
          <w:tcPr>
            <w:tcW w:w="749"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20-25</w:t>
            </w:r>
          </w:p>
        </w:tc>
        <w:tc>
          <w:tcPr>
            <w:tcW w:w="824" w:type="pct"/>
          </w:tcPr>
          <w:p w:rsidR="00A94DDB" w:rsidRPr="00C4645A" w:rsidRDefault="00A94DDB" w:rsidP="00C22D6F">
            <w:pPr>
              <w:jc w:val="both"/>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z w:val="20"/>
                <w:szCs w:val="20"/>
                <w:lang w:eastAsia="en-US"/>
              </w:rPr>
              <w:t xml:space="preserve"> зеркала воды на 1000 чел.</w:t>
            </w:r>
          </w:p>
        </w:tc>
        <w:tc>
          <w:tcPr>
            <w:tcW w:w="104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1198" w:type="pct"/>
            <w:vMerge/>
          </w:tcPr>
          <w:p w:rsidR="00A94DDB" w:rsidRPr="00C4645A" w:rsidRDefault="00A94DDB" w:rsidP="00C22D6F">
            <w:pPr>
              <w:jc w:val="both"/>
              <w:rPr>
                <w:rFonts w:eastAsia="Calibri"/>
                <w:sz w:val="20"/>
                <w:szCs w:val="20"/>
                <w:lang w:eastAsia="en-US"/>
              </w:rPr>
            </w:pPr>
          </w:p>
        </w:tc>
      </w:tr>
    </w:tbl>
    <w:p w:rsidR="00A94DDB" w:rsidRPr="001338A1" w:rsidRDefault="00A94DDB" w:rsidP="00A94DDB">
      <w:pPr>
        <w:suppressAutoHyphens/>
        <w:jc w:val="both"/>
        <w:rPr>
          <w:sz w:val="20"/>
          <w:szCs w:val="20"/>
          <w:lang w:eastAsia="ar-SA"/>
        </w:rPr>
      </w:pPr>
      <w:r w:rsidRPr="001338A1">
        <w:rPr>
          <w:sz w:val="20"/>
          <w:szCs w:val="20"/>
          <w:u w:val="single"/>
          <w:lang w:eastAsia="ar-SA"/>
        </w:rPr>
        <w:lastRenderedPageBreak/>
        <w:t>Примечание</w:t>
      </w:r>
      <w:r w:rsidRPr="001338A1">
        <w:rPr>
          <w:sz w:val="20"/>
          <w:szCs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94DDB" w:rsidRPr="001338A1" w:rsidRDefault="00A94DDB" w:rsidP="00A94DDB">
      <w:pPr>
        <w:suppressAutoHyphens/>
        <w:ind w:left="567"/>
        <w:jc w:val="both"/>
        <w:rPr>
          <w:sz w:val="20"/>
          <w:szCs w:val="20"/>
          <w:lang w:eastAsia="ar-SA"/>
        </w:rPr>
      </w:pPr>
      <w:r w:rsidRPr="001338A1">
        <w:rPr>
          <w:sz w:val="20"/>
          <w:szCs w:val="20"/>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1338A1">
          <w:rPr>
            <w:sz w:val="20"/>
            <w:szCs w:val="20"/>
            <w:lang w:eastAsia="ar-SA"/>
          </w:rPr>
          <w:t>500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1338A1">
          <w:rPr>
            <w:sz w:val="20"/>
            <w:szCs w:val="20"/>
            <w:lang w:eastAsia="ar-SA"/>
          </w:rPr>
          <w:t>700 м</w:t>
        </w:r>
      </w:smartTag>
      <w:r w:rsidRPr="001338A1">
        <w:rPr>
          <w:sz w:val="20"/>
          <w:szCs w:val="20"/>
          <w:lang w:eastAsia="ar-SA"/>
        </w:rPr>
        <w:t>.</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1338A1">
          <w:rPr>
            <w:sz w:val="20"/>
            <w:szCs w:val="20"/>
            <w:lang w:eastAsia="ar-SA"/>
          </w:rPr>
          <w:t>1500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3.4.16. Норма обеспеченности учреждениями культуры для сельских населенных пунктов или их групп</w:t>
      </w:r>
    </w:p>
    <w:p w:rsidR="00A94DDB" w:rsidRPr="001338A1" w:rsidRDefault="00A94DDB" w:rsidP="00A94DDB">
      <w:pPr>
        <w:suppressAutoHyphens/>
        <w:jc w:val="both"/>
        <w:rPr>
          <w:sz w:val="20"/>
          <w:szCs w:val="20"/>
          <w:lang w:eastAsia="ar-SA"/>
        </w:rPr>
      </w:pPr>
      <w:r w:rsidRPr="001338A1">
        <w:rPr>
          <w:sz w:val="20"/>
          <w:szCs w:val="20"/>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099"/>
        <w:gridCol w:w="1650"/>
        <w:gridCol w:w="2249"/>
        <w:gridCol w:w="1800"/>
      </w:tblGrid>
      <w:tr w:rsidR="00A94DDB" w:rsidRPr="00C4645A" w:rsidTr="00C22D6F">
        <w:tc>
          <w:tcPr>
            <w:tcW w:w="1106"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Учреждение</w:t>
            </w:r>
          </w:p>
        </w:tc>
        <w:tc>
          <w:tcPr>
            <w:tcW w:w="1048"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Размер населенного пункта</w:t>
            </w:r>
          </w:p>
        </w:tc>
        <w:tc>
          <w:tcPr>
            <w:tcW w:w="824"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Единица измерения</w:t>
            </w:r>
          </w:p>
        </w:tc>
        <w:tc>
          <w:tcPr>
            <w:tcW w:w="1123"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Норма обеспеченности</w:t>
            </w:r>
          </w:p>
        </w:tc>
        <w:tc>
          <w:tcPr>
            <w:tcW w:w="899"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1106" w:type="pct"/>
            <w:shd w:val="clear" w:color="auto" w:fill="auto"/>
            <w:vAlign w:val="center"/>
          </w:tcPr>
          <w:p w:rsidR="00A94DDB" w:rsidRPr="00C4645A" w:rsidRDefault="00A94DDB" w:rsidP="00C22D6F">
            <w:pPr>
              <w:snapToGrid w:val="0"/>
              <w:jc w:val="both"/>
              <w:rPr>
                <w:rFonts w:eastAsia="Calibri"/>
                <w:spacing w:val="-10"/>
                <w:sz w:val="20"/>
                <w:szCs w:val="20"/>
                <w:lang w:eastAsia="en-US"/>
              </w:rPr>
            </w:pPr>
            <w:r w:rsidRPr="00C4645A">
              <w:rPr>
                <w:rFonts w:eastAsia="Calibri"/>
                <w:spacing w:val="-10"/>
                <w:sz w:val="20"/>
                <w:szCs w:val="20"/>
                <w:lang w:eastAsia="en-US"/>
              </w:rPr>
              <w:t>Помещения для организации досуга населения, детей и подростков (в жилой застройке)</w:t>
            </w:r>
          </w:p>
        </w:tc>
        <w:tc>
          <w:tcPr>
            <w:tcW w:w="1048" w:type="pct"/>
            <w:shd w:val="clear" w:color="auto" w:fill="auto"/>
            <w:vAlign w:val="center"/>
          </w:tcPr>
          <w:p w:rsidR="00A94DDB" w:rsidRPr="00C4645A" w:rsidRDefault="00A94DDB" w:rsidP="00C22D6F">
            <w:pPr>
              <w:snapToGrid w:val="0"/>
              <w:jc w:val="both"/>
              <w:rPr>
                <w:rFonts w:eastAsia="Calibri"/>
                <w:sz w:val="20"/>
                <w:szCs w:val="20"/>
                <w:lang w:eastAsia="en-US"/>
              </w:rPr>
            </w:pPr>
          </w:p>
        </w:tc>
        <w:tc>
          <w:tcPr>
            <w:tcW w:w="824" w:type="pct"/>
            <w:shd w:val="clear" w:color="auto" w:fill="auto"/>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площади пола на 1000 чел.</w:t>
            </w:r>
          </w:p>
        </w:tc>
        <w:tc>
          <w:tcPr>
            <w:tcW w:w="1123" w:type="pct"/>
            <w:shd w:val="clear" w:color="auto" w:fill="auto"/>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50-60</w:t>
            </w:r>
          </w:p>
        </w:tc>
        <w:tc>
          <w:tcPr>
            <w:tcW w:w="899" w:type="pct"/>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Возможна организация на базе школы</w:t>
            </w:r>
          </w:p>
        </w:tc>
      </w:tr>
      <w:tr w:rsidR="00A94DDB" w:rsidRPr="00C4645A" w:rsidTr="00C22D6F">
        <w:trPr>
          <w:trHeight w:val="161"/>
        </w:trPr>
        <w:tc>
          <w:tcPr>
            <w:tcW w:w="1106" w:type="pct"/>
            <w:vMerge w:val="restar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Клубы, дома культуры</w:t>
            </w:r>
          </w:p>
        </w:tc>
        <w:tc>
          <w:tcPr>
            <w:tcW w:w="1048"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до 0,5 тыс. чел.</w:t>
            </w:r>
          </w:p>
        </w:tc>
        <w:tc>
          <w:tcPr>
            <w:tcW w:w="824" w:type="pct"/>
            <w:vMerge w:val="restart"/>
            <w:shd w:val="clear" w:color="auto" w:fill="auto"/>
            <w:vAlign w:val="center"/>
          </w:tcPr>
          <w:p w:rsidR="00A94DDB" w:rsidRPr="00C4645A" w:rsidRDefault="00A94DDB" w:rsidP="00C22D6F">
            <w:pPr>
              <w:jc w:val="both"/>
              <w:rPr>
                <w:rFonts w:eastAsia="Calibri"/>
                <w:sz w:val="20"/>
                <w:szCs w:val="20"/>
                <w:lang w:eastAsia="en-US"/>
              </w:rPr>
            </w:pPr>
            <w:proofErr w:type="spellStart"/>
            <w:r w:rsidRPr="00C4645A">
              <w:rPr>
                <w:rFonts w:eastAsia="Calibri"/>
                <w:sz w:val="20"/>
                <w:szCs w:val="20"/>
                <w:lang w:eastAsia="en-US"/>
              </w:rPr>
              <w:t>посет</w:t>
            </w:r>
            <w:proofErr w:type="spellEnd"/>
            <w:r w:rsidRPr="00C4645A">
              <w:rPr>
                <w:rFonts w:eastAsia="Calibri"/>
                <w:sz w:val="20"/>
                <w:szCs w:val="20"/>
                <w:lang w:eastAsia="en-US"/>
              </w:rPr>
              <w:t xml:space="preserve">. мест </w:t>
            </w:r>
            <w:proofErr w:type="gramStart"/>
            <w:r w:rsidRPr="00C4645A">
              <w:rPr>
                <w:rFonts w:eastAsia="Calibri"/>
                <w:sz w:val="20"/>
                <w:szCs w:val="20"/>
                <w:lang w:eastAsia="en-US"/>
              </w:rPr>
              <w:t>на</w:t>
            </w:r>
            <w:proofErr w:type="gramEnd"/>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 1 тыс. чел.</w:t>
            </w:r>
          </w:p>
        </w:tc>
        <w:tc>
          <w:tcPr>
            <w:tcW w:w="1123"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200</w:t>
            </w:r>
          </w:p>
        </w:tc>
        <w:tc>
          <w:tcPr>
            <w:tcW w:w="899" w:type="pct"/>
            <w:vMerge w:val="restart"/>
          </w:tcPr>
          <w:p w:rsidR="00A94DDB" w:rsidRPr="00C4645A" w:rsidRDefault="00A94DDB" w:rsidP="00C22D6F">
            <w:pPr>
              <w:jc w:val="both"/>
              <w:rPr>
                <w:rFonts w:eastAsia="Calibri"/>
                <w:sz w:val="20"/>
                <w:szCs w:val="20"/>
                <w:lang w:eastAsia="en-US"/>
              </w:rPr>
            </w:pPr>
          </w:p>
        </w:tc>
      </w:tr>
      <w:tr w:rsidR="00A94DDB" w:rsidRPr="00C4645A" w:rsidTr="00C22D6F">
        <w:tc>
          <w:tcPr>
            <w:tcW w:w="1106" w:type="pct"/>
            <w:vMerge/>
            <w:shd w:val="clear" w:color="auto" w:fill="auto"/>
          </w:tcPr>
          <w:p w:rsidR="00A94DDB" w:rsidRPr="00C4645A" w:rsidRDefault="00A94DDB" w:rsidP="00C22D6F">
            <w:pPr>
              <w:jc w:val="both"/>
              <w:rPr>
                <w:rFonts w:eastAsia="Calibri"/>
                <w:sz w:val="20"/>
                <w:szCs w:val="20"/>
                <w:lang w:eastAsia="en-US"/>
              </w:rPr>
            </w:pPr>
          </w:p>
        </w:tc>
        <w:tc>
          <w:tcPr>
            <w:tcW w:w="1048"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от 0,5 до 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shd w:val="clear" w:color="auto" w:fill="auto"/>
            <w:vAlign w:val="center"/>
          </w:tcPr>
          <w:p w:rsidR="00A94DDB" w:rsidRPr="00C4645A" w:rsidRDefault="00A94DDB" w:rsidP="00C22D6F">
            <w:pPr>
              <w:jc w:val="both"/>
              <w:rPr>
                <w:rFonts w:eastAsia="Calibri"/>
                <w:sz w:val="20"/>
                <w:szCs w:val="20"/>
                <w:lang w:eastAsia="en-US"/>
              </w:rPr>
            </w:pPr>
          </w:p>
        </w:tc>
        <w:tc>
          <w:tcPr>
            <w:tcW w:w="1123"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175</w:t>
            </w:r>
          </w:p>
        </w:tc>
        <w:tc>
          <w:tcPr>
            <w:tcW w:w="899" w:type="pct"/>
            <w:vMerge/>
          </w:tcPr>
          <w:p w:rsidR="00A94DDB" w:rsidRPr="00C4645A" w:rsidRDefault="00A94DDB" w:rsidP="00C22D6F">
            <w:pPr>
              <w:jc w:val="both"/>
              <w:rPr>
                <w:rFonts w:eastAsia="Calibri"/>
                <w:sz w:val="20"/>
                <w:szCs w:val="20"/>
                <w:lang w:eastAsia="en-US"/>
              </w:rPr>
            </w:pPr>
          </w:p>
        </w:tc>
      </w:tr>
      <w:tr w:rsidR="00A94DDB" w:rsidRPr="00C4645A" w:rsidTr="00C22D6F">
        <w:tc>
          <w:tcPr>
            <w:tcW w:w="1106" w:type="pct"/>
            <w:vMerge/>
            <w:shd w:val="clear" w:color="auto" w:fill="auto"/>
          </w:tcPr>
          <w:p w:rsidR="00A94DDB" w:rsidRPr="00C4645A" w:rsidRDefault="00A94DDB" w:rsidP="00C22D6F">
            <w:pPr>
              <w:jc w:val="both"/>
              <w:rPr>
                <w:rFonts w:eastAsia="Calibri"/>
                <w:sz w:val="20"/>
                <w:szCs w:val="20"/>
                <w:lang w:eastAsia="en-US"/>
              </w:rPr>
            </w:pPr>
          </w:p>
        </w:tc>
        <w:tc>
          <w:tcPr>
            <w:tcW w:w="1048"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от 1,0 до 2,0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shd w:val="clear" w:color="auto" w:fill="auto"/>
            <w:vAlign w:val="center"/>
          </w:tcPr>
          <w:p w:rsidR="00A94DDB" w:rsidRPr="00C4645A" w:rsidRDefault="00A94DDB" w:rsidP="00C22D6F">
            <w:pPr>
              <w:jc w:val="both"/>
              <w:rPr>
                <w:rFonts w:eastAsia="Calibri"/>
                <w:sz w:val="20"/>
                <w:szCs w:val="20"/>
                <w:lang w:eastAsia="en-US"/>
              </w:rPr>
            </w:pPr>
          </w:p>
        </w:tc>
        <w:tc>
          <w:tcPr>
            <w:tcW w:w="1123"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150</w:t>
            </w:r>
          </w:p>
        </w:tc>
        <w:tc>
          <w:tcPr>
            <w:tcW w:w="899" w:type="pct"/>
            <w:vMerge/>
          </w:tcPr>
          <w:p w:rsidR="00A94DDB" w:rsidRPr="00C4645A" w:rsidRDefault="00A94DDB" w:rsidP="00C22D6F">
            <w:pPr>
              <w:jc w:val="both"/>
              <w:rPr>
                <w:rFonts w:eastAsia="Calibri"/>
                <w:sz w:val="20"/>
                <w:szCs w:val="20"/>
                <w:lang w:eastAsia="en-US"/>
              </w:rPr>
            </w:pPr>
          </w:p>
        </w:tc>
      </w:tr>
      <w:tr w:rsidR="00A94DDB" w:rsidRPr="00C4645A" w:rsidTr="00C22D6F">
        <w:trPr>
          <w:trHeight w:val="177"/>
        </w:trPr>
        <w:tc>
          <w:tcPr>
            <w:tcW w:w="1106" w:type="pct"/>
            <w:shd w:val="clear" w:color="auto" w:fill="auto"/>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Дискотеки</w:t>
            </w:r>
          </w:p>
        </w:tc>
        <w:tc>
          <w:tcPr>
            <w:tcW w:w="1048" w:type="pct"/>
            <w:shd w:val="clear" w:color="auto" w:fill="auto"/>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 1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shd w:val="clear" w:color="auto" w:fill="auto"/>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мест на 1000 чел.</w:t>
            </w:r>
          </w:p>
        </w:tc>
        <w:tc>
          <w:tcPr>
            <w:tcW w:w="1123" w:type="pct"/>
            <w:shd w:val="clear" w:color="auto" w:fill="auto"/>
            <w:vAlign w:val="center"/>
          </w:tcPr>
          <w:p w:rsidR="00A94DDB" w:rsidRPr="00C4645A" w:rsidRDefault="00A94DDB" w:rsidP="00C22D6F">
            <w:pPr>
              <w:snapToGrid w:val="0"/>
              <w:jc w:val="both"/>
              <w:rPr>
                <w:rFonts w:eastAsia="Calibri"/>
                <w:color w:val="FF0000"/>
                <w:sz w:val="20"/>
                <w:szCs w:val="20"/>
                <w:lang w:eastAsia="en-US"/>
              </w:rPr>
            </w:pPr>
            <w:r w:rsidRPr="00C4645A">
              <w:rPr>
                <w:rFonts w:eastAsia="Calibri"/>
                <w:sz w:val="20"/>
                <w:szCs w:val="20"/>
                <w:lang w:eastAsia="en-US"/>
              </w:rPr>
              <w:t xml:space="preserve">6 </w:t>
            </w:r>
          </w:p>
        </w:tc>
        <w:tc>
          <w:tcPr>
            <w:tcW w:w="899" w:type="pct"/>
          </w:tcPr>
          <w:p w:rsidR="00A94DDB" w:rsidRPr="00C4645A" w:rsidRDefault="00A94DDB" w:rsidP="00C22D6F">
            <w:pPr>
              <w:snapToGrid w:val="0"/>
              <w:jc w:val="both"/>
              <w:rPr>
                <w:rFonts w:eastAsia="Calibri"/>
                <w:color w:val="FF0000"/>
                <w:sz w:val="20"/>
                <w:szCs w:val="20"/>
                <w:lang w:eastAsia="en-US"/>
              </w:rPr>
            </w:pPr>
          </w:p>
        </w:tc>
      </w:tr>
      <w:tr w:rsidR="00A94DDB" w:rsidRPr="00C4645A" w:rsidTr="00C22D6F">
        <w:trPr>
          <w:trHeight w:val="568"/>
        </w:trPr>
        <w:tc>
          <w:tcPr>
            <w:tcW w:w="1106" w:type="pct"/>
            <w:vMerge w:val="restart"/>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Сельские массовые библиотеки (из расчета 30-мин. доступности)</w:t>
            </w:r>
          </w:p>
        </w:tc>
        <w:tc>
          <w:tcPr>
            <w:tcW w:w="1048"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до 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val="restart"/>
            <w:shd w:val="clear" w:color="auto" w:fill="auto"/>
            <w:vAlign w:val="center"/>
          </w:tcPr>
          <w:p w:rsidR="00A94DDB" w:rsidRPr="00C4645A" w:rsidRDefault="00A94DDB" w:rsidP="00C22D6F">
            <w:pPr>
              <w:jc w:val="both"/>
              <w:rPr>
                <w:rFonts w:eastAsia="Calibri"/>
                <w:spacing w:val="-6"/>
                <w:sz w:val="20"/>
                <w:szCs w:val="20"/>
                <w:lang w:eastAsia="en-US"/>
              </w:rPr>
            </w:pPr>
            <w:r w:rsidRPr="00C4645A">
              <w:rPr>
                <w:rFonts w:eastAsia="Calibri"/>
                <w:spacing w:val="-6"/>
                <w:sz w:val="20"/>
                <w:szCs w:val="20"/>
                <w:lang w:eastAsia="en-US"/>
              </w:rPr>
              <w:t>кол</w:t>
            </w:r>
            <w:proofErr w:type="gramStart"/>
            <w:r w:rsidRPr="00C4645A">
              <w:rPr>
                <w:rFonts w:eastAsia="Calibri"/>
                <w:spacing w:val="-6"/>
                <w:sz w:val="20"/>
                <w:szCs w:val="20"/>
                <w:lang w:eastAsia="en-US"/>
              </w:rPr>
              <w:t>.</w:t>
            </w:r>
            <w:proofErr w:type="gramEnd"/>
            <w:r w:rsidRPr="00C4645A">
              <w:rPr>
                <w:rFonts w:eastAsia="Calibri"/>
                <w:spacing w:val="-6"/>
                <w:sz w:val="20"/>
                <w:szCs w:val="20"/>
                <w:lang w:eastAsia="en-US"/>
              </w:rPr>
              <w:t xml:space="preserve"> </w:t>
            </w:r>
            <w:proofErr w:type="gramStart"/>
            <w:r w:rsidRPr="00C4645A">
              <w:rPr>
                <w:rFonts w:eastAsia="Calibri"/>
                <w:spacing w:val="-6"/>
                <w:sz w:val="20"/>
                <w:szCs w:val="20"/>
                <w:lang w:eastAsia="en-US"/>
              </w:rPr>
              <w:t>о</w:t>
            </w:r>
            <w:proofErr w:type="gramEnd"/>
            <w:r w:rsidRPr="00C4645A">
              <w:rPr>
                <w:rFonts w:eastAsia="Calibri"/>
                <w:spacing w:val="-6"/>
                <w:sz w:val="20"/>
                <w:szCs w:val="20"/>
                <w:lang w:eastAsia="en-US"/>
              </w:rPr>
              <w:t>бъектов. или</w:t>
            </w:r>
          </w:p>
          <w:p w:rsidR="00A94DDB" w:rsidRPr="00C4645A" w:rsidRDefault="00A94DDB" w:rsidP="00C22D6F">
            <w:pPr>
              <w:jc w:val="both"/>
              <w:rPr>
                <w:rFonts w:eastAsia="Calibri"/>
                <w:sz w:val="20"/>
                <w:szCs w:val="20"/>
                <w:lang w:eastAsia="en-US"/>
              </w:rPr>
            </w:pPr>
            <w:r w:rsidRPr="00C4645A">
              <w:rPr>
                <w:rFonts w:eastAsia="Calibri"/>
                <w:spacing w:val="-6"/>
                <w:sz w:val="20"/>
                <w:szCs w:val="20"/>
                <w:lang w:eastAsia="en-US"/>
              </w:rPr>
              <w:t>кол</w:t>
            </w:r>
            <w:proofErr w:type="gramStart"/>
            <w:r w:rsidRPr="00C4645A">
              <w:rPr>
                <w:rFonts w:eastAsia="Calibri"/>
                <w:spacing w:val="-6"/>
                <w:sz w:val="20"/>
                <w:szCs w:val="20"/>
                <w:lang w:eastAsia="en-US"/>
              </w:rPr>
              <w:t>.</w:t>
            </w:r>
            <w:proofErr w:type="gramEnd"/>
            <w:r w:rsidRPr="00C4645A">
              <w:rPr>
                <w:rFonts w:eastAsia="Calibri"/>
                <w:spacing w:val="-6"/>
                <w:sz w:val="20"/>
                <w:szCs w:val="20"/>
                <w:lang w:eastAsia="en-US"/>
              </w:rPr>
              <w:t xml:space="preserve"> </w:t>
            </w:r>
            <w:proofErr w:type="gramStart"/>
            <w:r w:rsidRPr="00C4645A">
              <w:rPr>
                <w:rFonts w:eastAsia="Calibri"/>
                <w:spacing w:val="-6"/>
                <w:sz w:val="20"/>
                <w:szCs w:val="20"/>
                <w:lang w:eastAsia="en-US"/>
              </w:rPr>
              <w:t>е</w:t>
            </w:r>
            <w:proofErr w:type="gramEnd"/>
            <w:r w:rsidRPr="00C4645A">
              <w:rPr>
                <w:rFonts w:eastAsia="Calibri"/>
                <w:spacing w:val="-6"/>
                <w:sz w:val="20"/>
                <w:szCs w:val="20"/>
                <w:lang w:eastAsia="en-US"/>
              </w:rPr>
              <w:t>д. хранения/кол. читательских мест на 1 тыс. чел.</w:t>
            </w:r>
          </w:p>
        </w:tc>
        <w:tc>
          <w:tcPr>
            <w:tcW w:w="1123"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1 </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6000-7500/5-6</w:t>
            </w:r>
          </w:p>
        </w:tc>
        <w:tc>
          <w:tcPr>
            <w:tcW w:w="899" w:type="pct"/>
            <w:vMerge w:val="restar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Дополнительно в центральной библиотеке местной системе расселения на 1 тыс. чел. 4500-5000/3-4 ед. хранен</w:t>
            </w:r>
            <w:proofErr w:type="gramStart"/>
            <w:r w:rsidRPr="00C4645A">
              <w:rPr>
                <w:rFonts w:eastAsia="Calibri"/>
                <w:sz w:val="20"/>
                <w:szCs w:val="20"/>
                <w:lang w:eastAsia="en-US"/>
              </w:rPr>
              <w:t>.</w:t>
            </w:r>
            <w:proofErr w:type="gramEnd"/>
            <w:r w:rsidRPr="00C4645A">
              <w:rPr>
                <w:rFonts w:eastAsia="Calibri"/>
                <w:sz w:val="20"/>
                <w:szCs w:val="20"/>
                <w:lang w:eastAsia="en-US"/>
              </w:rPr>
              <w:t>/</w:t>
            </w:r>
            <w:proofErr w:type="spellStart"/>
            <w:proofErr w:type="gramStart"/>
            <w:r w:rsidRPr="00C4645A">
              <w:rPr>
                <w:rFonts w:eastAsia="Calibri"/>
                <w:sz w:val="20"/>
                <w:szCs w:val="20"/>
                <w:lang w:eastAsia="en-US"/>
              </w:rPr>
              <w:t>ч</w:t>
            </w:r>
            <w:proofErr w:type="gramEnd"/>
            <w:r w:rsidRPr="00C4645A">
              <w:rPr>
                <w:rFonts w:eastAsia="Calibri"/>
                <w:sz w:val="20"/>
                <w:szCs w:val="20"/>
                <w:lang w:eastAsia="en-US"/>
              </w:rPr>
              <w:t>ит</w:t>
            </w:r>
            <w:proofErr w:type="spellEnd"/>
            <w:r w:rsidRPr="00C4645A">
              <w:rPr>
                <w:rFonts w:eastAsia="Calibri"/>
                <w:sz w:val="20"/>
                <w:szCs w:val="20"/>
                <w:lang w:eastAsia="en-US"/>
              </w:rPr>
              <w:t>. места</w:t>
            </w:r>
          </w:p>
        </w:tc>
      </w:tr>
      <w:tr w:rsidR="00A94DDB" w:rsidRPr="00C4645A" w:rsidTr="00C22D6F">
        <w:trPr>
          <w:trHeight w:val="770"/>
        </w:trPr>
        <w:tc>
          <w:tcPr>
            <w:tcW w:w="1106" w:type="pct"/>
            <w:vMerge/>
            <w:shd w:val="clear" w:color="auto" w:fill="auto"/>
          </w:tcPr>
          <w:p w:rsidR="00A94DDB" w:rsidRPr="00C4645A" w:rsidRDefault="00A94DDB" w:rsidP="00C22D6F">
            <w:pPr>
              <w:jc w:val="both"/>
              <w:rPr>
                <w:rFonts w:eastAsia="Calibri"/>
                <w:sz w:val="20"/>
                <w:szCs w:val="20"/>
                <w:lang w:eastAsia="en-US"/>
              </w:rPr>
            </w:pPr>
          </w:p>
        </w:tc>
        <w:tc>
          <w:tcPr>
            <w:tcW w:w="1048"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более 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shd w:val="clear" w:color="auto" w:fill="auto"/>
            <w:vAlign w:val="center"/>
          </w:tcPr>
          <w:p w:rsidR="00A94DDB" w:rsidRPr="00C4645A" w:rsidRDefault="00A94DDB" w:rsidP="00C22D6F">
            <w:pPr>
              <w:jc w:val="both"/>
              <w:rPr>
                <w:rFonts w:eastAsia="Calibri"/>
                <w:sz w:val="20"/>
                <w:szCs w:val="20"/>
                <w:lang w:eastAsia="en-US"/>
              </w:rPr>
            </w:pPr>
          </w:p>
        </w:tc>
        <w:tc>
          <w:tcPr>
            <w:tcW w:w="1123" w:type="pct"/>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 на 1 тыс. чел. 5000-6000/4-5</w:t>
            </w:r>
          </w:p>
        </w:tc>
        <w:tc>
          <w:tcPr>
            <w:tcW w:w="899" w:type="pct"/>
            <w:vMerge/>
          </w:tcPr>
          <w:p w:rsidR="00A94DDB" w:rsidRPr="00C4645A" w:rsidRDefault="00A94DDB" w:rsidP="00C22D6F">
            <w:pPr>
              <w:jc w:val="both"/>
              <w:rPr>
                <w:rFonts w:eastAsia="Calibri"/>
                <w:sz w:val="20"/>
                <w:szCs w:val="20"/>
                <w:lang w:eastAsia="en-US"/>
              </w:rPr>
            </w:pPr>
          </w:p>
        </w:tc>
      </w:tr>
    </w:tbl>
    <w:p w:rsidR="00A94DDB" w:rsidRPr="001338A1" w:rsidRDefault="00A94DDB" w:rsidP="00A94DDB">
      <w:pPr>
        <w:suppressAutoHyphens/>
        <w:jc w:val="both"/>
        <w:rPr>
          <w:bCs/>
          <w:sz w:val="20"/>
          <w:szCs w:val="20"/>
          <w:lang w:eastAsia="ar-SA"/>
        </w:rPr>
      </w:pPr>
      <w:r w:rsidRPr="001338A1">
        <w:rPr>
          <w:bCs/>
          <w:sz w:val="20"/>
          <w:szCs w:val="20"/>
          <w:u w:val="single"/>
          <w:lang w:eastAsia="ar-SA"/>
        </w:rPr>
        <w:t>Примечания</w:t>
      </w:r>
      <w:r w:rsidRPr="001338A1">
        <w:rPr>
          <w:bCs/>
          <w:sz w:val="20"/>
          <w:szCs w:val="20"/>
          <w:lang w:eastAsia="ar-SA"/>
        </w:rPr>
        <w:t xml:space="preserve">:  </w:t>
      </w:r>
    </w:p>
    <w:p w:rsidR="00A94DDB" w:rsidRPr="001338A1" w:rsidRDefault="00A94DDB" w:rsidP="00A94DDB">
      <w:pPr>
        <w:suppressAutoHyphens/>
        <w:jc w:val="both"/>
        <w:rPr>
          <w:bCs/>
          <w:sz w:val="20"/>
          <w:szCs w:val="20"/>
          <w:lang w:eastAsia="ar-SA"/>
        </w:rPr>
      </w:pPr>
      <w:r w:rsidRPr="001338A1">
        <w:rPr>
          <w:bCs/>
          <w:sz w:val="20"/>
          <w:szCs w:val="20"/>
          <w:lang w:eastAsia="ar-SA"/>
        </w:rPr>
        <w:t>1. Приведенные нормы не распространяются на специализированные библиотеки.</w:t>
      </w:r>
    </w:p>
    <w:p w:rsidR="00A94DDB" w:rsidRPr="00C4645A" w:rsidRDefault="00A94DDB" w:rsidP="00A94DDB">
      <w:pPr>
        <w:contextualSpacing/>
        <w:jc w:val="both"/>
        <w:rPr>
          <w:rFonts w:eastAsia="Calibri"/>
          <w:sz w:val="20"/>
          <w:szCs w:val="20"/>
          <w:lang w:eastAsia="en-US"/>
        </w:rPr>
      </w:pPr>
      <w:r w:rsidRPr="00C4645A">
        <w:rPr>
          <w:rFonts w:eastAsia="Calibri"/>
          <w:sz w:val="20"/>
          <w:szCs w:val="20"/>
          <w:lang w:eastAsia="en-US"/>
        </w:rPr>
        <w:t>2. Размеры земельных участков учреждений культуры принимаются в соответствии с техническими регламентами.</w:t>
      </w:r>
    </w:p>
    <w:p w:rsidR="00A94DDB" w:rsidRPr="001338A1" w:rsidRDefault="00A94DDB" w:rsidP="00A94DDB">
      <w:pPr>
        <w:suppressAutoHyphens/>
        <w:ind w:firstLine="567"/>
        <w:jc w:val="both"/>
        <w:rPr>
          <w:sz w:val="20"/>
          <w:szCs w:val="20"/>
          <w:lang w:eastAsia="ar-SA"/>
        </w:rPr>
      </w:pPr>
      <w:r w:rsidRPr="001338A1">
        <w:rPr>
          <w:sz w:val="20"/>
          <w:szCs w:val="20"/>
          <w:lang w:eastAsia="ar-SA"/>
        </w:rPr>
        <w:t>3.4.17. Норма обеспеченности учреждениями здравоохранения и размер их земельного участка</w:t>
      </w: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17</w:t>
      </w:r>
    </w:p>
    <w:tbl>
      <w:tblPr>
        <w:tblW w:w="5000" w:type="pct"/>
        <w:tblLook w:val="0000"/>
      </w:tblPr>
      <w:tblGrid>
        <w:gridCol w:w="1846"/>
        <w:gridCol w:w="1942"/>
        <w:gridCol w:w="1616"/>
        <w:gridCol w:w="2532"/>
        <w:gridCol w:w="2076"/>
      </w:tblGrid>
      <w:tr w:rsidR="00A94DDB" w:rsidRPr="00C4645A" w:rsidTr="00C22D6F">
        <w:tc>
          <w:tcPr>
            <w:tcW w:w="88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980"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817"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88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коек на 10000 чел.</w:t>
            </w:r>
          </w:p>
        </w:tc>
        <w:tc>
          <w:tcPr>
            <w:tcW w:w="1274" w:type="pct"/>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одно койко-место при вместимости учреждений:</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до 50 коек – </w:t>
            </w:r>
            <w:smartTag w:uri="urn:schemas-microsoft-com:office:smarttags" w:element="metricconverter">
              <w:smartTagPr>
                <w:attr w:name="ProductID" w:val="150 м2"/>
              </w:smartTagPr>
              <w:r w:rsidRPr="00C4645A">
                <w:rPr>
                  <w:rFonts w:eastAsia="Calibri"/>
                  <w:sz w:val="20"/>
                  <w:szCs w:val="20"/>
                  <w:lang w:eastAsia="en-US"/>
                </w:rPr>
                <w:t>150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50-100 коек – 150-</w:t>
            </w:r>
            <w:smartTag w:uri="urn:schemas-microsoft-com:office:smarttags" w:element="metricconverter">
              <w:smartTagPr>
                <w:attr w:name="ProductID" w:val="100 м2"/>
              </w:smartTagPr>
              <w:r w:rsidRPr="00C4645A">
                <w:rPr>
                  <w:rFonts w:eastAsia="Calibri"/>
                  <w:sz w:val="20"/>
                  <w:szCs w:val="20"/>
                  <w:lang w:eastAsia="en-US"/>
                </w:rPr>
                <w:t>100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pacing w:val="-2"/>
                <w:sz w:val="20"/>
                <w:szCs w:val="20"/>
                <w:lang w:eastAsia="en-US"/>
              </w:rPr>
            </w:pPr>
            <w:r w:rsidRPr="00C4645A">
              <w:rPr>
                <w:rFonts w:eastAsia="Calibri"/>
                <w:spacing w:val="-2"/>
                <w:sz w:val="20"/>
                <w:szCs w:val="20"/>
                <w:lang w:eastAsia="en-US"/>
              </w:rPr>
              <w:t>100-200 коек – 100-</w:t>
            </w:r>
            <w:smartTag w:uri="urn:schemas-microsoft-com:office:smarttags" w:element="metricconverter">
              <w:smartTagPr>
                <w:attr w:name="ProductID" w:val="80 м2"/>
              </w:smartTagPr>
              <w:r w:rsidRPr="00C4645A">
                <w:rPr>
                  <w:rFonts w:eastAsia="Calibri"/>
                  <w:spacing w:val="-2"/>
                  <w:sz w:val="20"/>
                  <w:szCs w:val="20"/>
                  <w:lang w:eastAsia="en-US"/>
                </w:rPr>
                <w:t>80 м</w:t>
              </w:r>
              <w:proofErr w:type="gramStart"/>
              <w:r w:rsidRPr="00C4645A">
                <w:rPr>
                  <w:rFonts w:eastAsia="Calibri"/>
                  <w:spacing w:val="-2"/>
                  <w:sz w:val="20"/>
                  <w:szCs w:val="20"/>
                  <w:lang w:eastAsia="en-US"/>
                </w:rPr>
                <w:t>2</w:t>
              </w:r>
            </w:smartTag>
            <w:proofErr w:type="gramEnd"/>
            <w:r w:rsidRPr="00C4645A">
              <w:rPr>
                <w:rFonts w:eastAsia="Calibri"/>
                <w:spacing w:val="-2"/>
                <w:sz w:val="20"/>
                <w:szCs w:val="20"/>
                <w:lang w:eastAsia="en-US"/>
              </w:rPr>
              <w:t>;</w:t>
            </w:r>
          </w:p>
          <w:p w:rsidR="00A94DDB" w:rsidRPr="00C4645A" w:rsidRDefault="00A94DDB" w:rsidP="00C22D6F">
            <w:pPr>
              <w:jc w:val="both"/>
              <w:rPr>
                <w:rFonts w:eastAsia="Calibri"/>
                <w:spacing w:val="-2"/>
                <w:sz w:val="20"/>
                <w:szCs w:val="20"/>
                <w:lang w:eastAsia="en-US"/>
              </w:rPr>
            </w:pPr>
            <w:r w:rsidRPr="00C4645A">
              <w:rPr>
                <w:rFonts w:eastAsia="Calibri"/>
                <w:spacing w:val="-2"/>
                <w:sz w:val="20"/>
                <w:szCs w:val="20"/>
                <w:lang w:eastAsia="en-US"/>
              </w:rPr>
              <w:t>200-400 коек – 80-</w:t>
            </w:r>
            <w:smartTag w:uri="urn:schemas-microsoft-com:office:smarttags" w:element="metricconverter">
              <w:smartTagPr>
                <w:attr w:name="ProductID" w:val="75 м2"/>
              </w:smartTagPr>
              <w:r w:rsidRPr="00C4645A">
                <w:rPr>
                  <w:rFonts w:eastAsia="Calibri"/>
                  <w:spacing w:val="-2"/>
                  <w:sz w:val="20"/>
                  <w:szCs w:val="20"/>
                  <w:lang w:eastAsia="en-US"/>
                </w:rPr>
                <w:t>75 м</w:t>
              </w:r>
              <w:proofErr w:type="gramStart"/>
              <w:r w:rsidRPr="00C4645A">
                <w:rPr>
                  <w:rFonts w:eastAsia="Calibri"/>
                  <w:spacing w:val="-2"/>
                  <w:sz w:val="20"/>
                  <w:szCs w:val="20"/>
                  <w:lang w:eastAsia="en-US"/>
                </w:rPr>
                <w:t>2</w:t>
              </w:r>
            </w:smartTag>
            <w:proofErr w:type="gramEnd"/>
            <w:r w:rsidRPr="00C4645A">
              <w:rPr>
                <w:rFonts w:eastAsia="Calibri"/>
                <w:spacing w:val="-2"/>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400-800 коек – 75-</w:t>
            </w:r>
            <w:smartTag w:uri="urn:schemas-microsoft-com:office:smarttags" w:element="metricconverter">
              <w:smartTagPr>
                <w:attr w:name="ProductID" w:val="70 м2"/>
              </w:smartTagPr>
              <w:r w:rsidRPr="00C4645A">
                <w:rPr>
                  <w:rFonts w:eastAsia="Calibri"/>
                  <w:sz w:val="20"/>
                  <w:szCs w:val="20"/>
                  <w:lang w:eastAsia="en-US"/>
                </w:rPr>
                <w:t>70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pacing w:val="-6"/>
                <w:sz w:val="20"/>
                <w:szCs w:val="20"/>
                <w:lang w:eastAsia="en-US"/>
              </w:rPr>
            </w:pPr>
            <w:r w:rsidRPr="00C4645A">
              <w:rPr>
                <w:rFonts w:eastAsia="Calibri"/>
                <w:spacing w:val="-6"/>
                <w:sz w:val="20"/>
                <w:szCs w:val="20"/>
                <w:lang w:eastAsia="en-US"/>
              </w:rPr>
              <w:t>Территория больницы должна отделяться от окружающей застройки защитной зеленой полосой шириной не менее 10м.</w:t>
            </w:r>
          </w:p>
          <w:p w:rsidR="00A94DDB" w:rsidRPr="00C4645A" w:rsidRDefault="00A94DDB" w:rsidP="00C22D6F">
            <w:pPr>
              <w:jc w:val="both"/>
              <w:rPr>
                <w:rFonts w:eastAsia="Calibri"/>
                <w:sz w:val="20"/>
                <w:szCs w:val="20"/>
                <w:lang w:eastAsia="en-US"/>
              </w:rPr>
            </w:pPr>
            <w:r w:rsidRPr="00C4645A">
              <w:rPr>
                <w:rFonts w:eastAsia="Calibri"/>
                <w:spacing w:val="-6"/>
                <w:sz w:val="20"/>
                <w:szCs w:val="20"/>
                <w:lang w:eastAsia="en-US"/>
              </w:rPr>
              <w:t>Площадь зеленых насаждений должна составлять не менее 60% общей площади участка.</w:t>
            </w:r>
          </w:p>
        </w:tc>
      </w:tr>
      <w:tr w:rsidR="00A94DDB" w:rsidRPr="00C4645A" w:rsidTr="00C22D6F">
        <w:tc>
          <w:tcPr>
            <w:tcW w:w="88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817"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Не допускается непосредственное соседство поликлиник с детскими дошкольными учреждениями.</w:t>
            </w:r>
          </w:p>
        </w:tc>
      </w:tr>
      <w:tr w:rsidR="00A94DDB" w:rsidRPr="00C4645A" w:rsidTr="00C22D6F">
        <w:tc>
          <w:tcPr>
            <w:tcW w:w="88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 авт.</w:t>
            </w:r>
          </w:p>
        </w:tc>
        <w:tc>
          <w:tcPr>
            <w:tcW w:w="817"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w:t>
            </w:r>
            <w:proofErr w:type="gramEnd"/>
            <w:r w:rsidRPr="00C4645A">
              <w:rPr>
                <w:rFonts w:eastAsia="Calibri"/>
                <w:sz w:val="20"/>
                <w:szCs w:val="20"/>
                <w:lang w:eastAsia="en-US"/>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smartTag w:uri="urn:schemas-microsoft-com:office:smarttags" w:element="metricconverter">
              <w:smartTagPr>
                <w:attr w:name="ProductID" w:val="0,05 га"/>
              </w:smartTagPr>
              <w:r w:rsidRPr="00C4645A">
                <w:rPr>
                  <w:rFonts w:eastAsia="Calibri"/>
                  <w:sz w:val="20"/>
                  <w:szCs w:val="20"/>
                  <w:lang w:eastAsia="en-US"/>
                </w:rPr>
                <w:t>0,05 га</w:t>
              </w:r>
            </w:smartTag>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н</w:t>
            </w:r>
            <w:proofErr w:type="gramEnd"/>
            <w:r w:rsidRPr="00C4645A">
              <w:rPr>
                <w:rFonts w:eastAsia="Calibri"/>
                <w:sz w:val="20"/>
                <w:szCs w:val="20"/>
                <w:lang w:eastAsia="en-US"/>
              </w:rPr>
              <w:t xml:space="preserve">а 1 автомашину, но не менее </w:t>
            </w:r>
            <w:smartTag w:uri="urn:schemas-microsoft-com:office:smarttags" w:element="metricconverter">
              <w:smartTagPr>
                <w:attr w:name="ProductID" w:val="0,1 га"/>
              </w:smartTagPr>
              <w:r w:rsidRPr="00C4645A">
                <w:rPr>
                  <w:rFonts w:eastAsia="Calibri"/>
                  <w:sz w:val="20"/>
                  <w:szCs w:val="20"/>
                  <w:lang w:eastAsia="en-US"/>
                </w:rPr>
                <w:t>0,1 га</w:t>
              </w:r>
            </w:smartTag>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В пределах зоны 15-ти минутной доступности </w:t>
            </w:r>
            <w:proofErr w:type="gramStart"/>
            <w:r w:rsidRPr="00C4645A">
              <w:rPr>
                <w:rFonts w:eastAsia="Calibri"/>
                <w:sz w:val="20"/>
                <w:szCs w:val="20"/>
                <w:lang w:eastAsia="en-US"/>
              </w:rPr>
              <w:t>на</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спец</w:t>
            </w:r>
            <w:proofErr w:type="gramEnd"/>
            <w:r w:rsidRPr="00C4645A">
              <w:rPr>
                <w:rFonts w:eastAsia="Calibri"/>
                <w:sz w:val="20"/>
                <w:szCs w:val="20"/>
                <w:lang w:eastAsia="en-US"/>
              </w:rPr>
              <w:t>. автомашине.</w:t>
            </w:r>
          </w:p>
        </w:tc>
      </w:tr>
      <w:tr w:rsidR="00A94DDB" w:rsidRPr="00C4645A" w:rsidTr="00C22D6F">
        <w:tc>
          <w:tcPr>
            <w:tcW w:w="88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Выдвижные </w:t>
            </w:r>
            <w:r w:rsidRPr="00C4645A">
              <w:rPr>
                <w:rFonts w:eastAsia="Calibri"/>
                <w:sz w:val="20"/>
                <w:szCs w:val="20"/>
                <w:lang w:eastAsia="en-US"/>
              </w:rPr>
              <w:lastRenderedPageBreak/>
              <w:t>пункты скорой мед</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п</w:t>
            </w:r>
            <w:proofErr w:type="gramEnd"/>
            <w:r w:rsidRPr="00C4645A">
              <w:rPr>
                <w:rFonts w:eastAsia="Calibri"/>
                <w:sz w:val="20"/>
                <w:szCs w:val="20"/>
                <w:lang w:eastAsia="en-US"/>
              </w:rPr>
              <w:t>омощи</w:t>
            </w:r>
          </w:p>
        </w:tc>
        <w:tc>
          <w:tcPr>
            <w:tcW w:w="980"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1 авт.</w:t>
            </w:r>
          </w:p>
        </w:tc>
        <w:tc>
          <w:tcPr>
            <w:tcW w:w="817"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w:t>
            </w:r>
            <w:proofErr w:type="gramEnd"/>
            <w:r w:rsidRPr="00C4645A">
              <w:rPr>
                <w:rFonts w:eastAsia="Calibri"/>
                <w:sz w:val="20"/>
                <w:szCs w:val="20"/>
                <w:lang w:eastAsia="en-US"/>
              </w:rPr>
              <w:t xml:space="preserve">пец. </w:t>
            </w:r>
            <w:r w:rsidRPr="00C4645A">
              <w:rPr>
                <w:rFonts w:eastAsia="Calibri"/>
                <w:sz w:val="20"/>
                <w:szCs w:val="20"/>
                <w:lang w:eastAsia="en-US"/>
              </w:rPr>
              <w:lastRenderedPageBreak/>
              <w:t xml:space="preserve">автомашин на 5 тыс. чел. </w:t>
            </w:r>
          </w:p>
        </w:tc>
        <w:tc>
          <w:tcPr>
            <w:tcW w:w="127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smartTag w:uri="urn:schemas-microsoft-com:office:smarttags" w:element="metricconverter">
              <w:smartTagPr>
                <w:attr w:name="ProductID" w:val="0,05 га"/>
              </w:smartTagPr>
              <w:r w:rsidRPr="00C4645A">
                <w:rPr>
                  <w:rFonts w:eastAsia="Calibri"/>
                  <w:sz w:val="20"/>
                  <w:szCs w:val="20"/>
                  <w:lang w:eastAsia="en-US"/>
                </w:rPr>
                <w:lastRenderedPageBreak/>
                <w:t>0,05 га</w:t>
              </w:r>
            </w:smartTag>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н</w:t>
            </w:r>
            <w:proofErr w:type="gramEnd"/>
            <w:r w:rsidRPr="00C4645A">
              <w:rPr>
                <w:rFonts w:eastAsia="Calibri"/>
                <w:sz w:val="20"/>
                <w:szCs w:val="20"/>
                <w:lang w:eastAsia="en-US"/>
              </w:rPr>
              <w:t xml:space="preserve">а 1 автомашину, </w:t>
            </w:r>
            <w:r w:rsidRPr="00C4645A">
              <w:rPr>
                <w:rFonts w:eastAsia="Calibri"/>
                <w:sz w:val="20"/>
                <w:szCs w:val="20"/>
                <w:lang w:eastAsia="en-US"/>
              </w:rPr>
              <w:lastRenderedPageBreak/>
              <w:t xml:space="preserve">но не менее </w:t>
            </w:r>
            <w:smartTag w:uri="urn:schemas-microsoft-com:office:smarttags" w:element="metricconverter">
              <w:smartTagPr>
                <w:attr w:name="ProductID" w:val="0,1 га"/>
              </w:smartTagPr>
              <w:r w:rsidRPr="00C4645A">
                <w:rPr>
                  <w:rFonts w:eastAsia="Calibri"/>
                  <w:sz w:val="20"/>
                  <w:szCs w:val="20"/>
                  <w:lang w:eastAsia="en-US"/>
                </w:rPr>
                <w:t>0,1 га</w:t>
              </w:r>
            </w:smartTag>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В пределах зоны 30-</w:t>
            </w:r>
            <w:r w:rsidRPr="00C4645A">
              <w:rPr>
                <w:rFonts w:eastAsia="Calibri"/>
                <w:sz w:val="20"/>
                <w:szCs w:val="20"/>
                <w:lang w:eastAsia="en-US"/>
              </w:rPr>
              <w:lastRenderedPageBreak/>
              <w:t xml:space="preserve">минутной доступности </w:t>
            </w:r>
            <w:proofErr w:type="gramStart"/>
            <w:r w:rsidRPr="00C4645A">
              <w:rPr>
                <w:rFonts w:eastAsia="Calibri"/>
                <w:sz w:val="20"/>
                <w:szCs w:val="20"/>
                <w:lang w:eastAsia="en-US"/>
              </w:rPr>
              <w:t>на</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спец</w:t>
            </w:r>
            <w:proofErr w:type="gramEnd"/>
            <w:r w:rsidRPr="00C4645A">
              <w:rPr>
                <w:rFonts w:eastAsia="Calibri"/>
                <w:sz w:val="20"/>
                <w:szCs w:val="20"/>
                <w:lang w:eastAsia="en-US"/>
              </w:rPr>
              <w:t>. автомобиле</w:t>
            </w:r>
          </w:p>
        </w:tc>
      </w:tr>
      <w:tr w:rsidR="00A94DDB" w:rsidRPr="00C4645A" w:rsidTr="00C22D6F">
        <w:tc>
          <w:tcPr>
            <w:tcW w:w="883" w:type="pct"/>
            <w:tcBorders>
              <w:top w:val="single" w:sz="4" w:space="0" w:color="000000"/>
              <w:left w:val="single" w:sz="4" w:space="0" w:color="000000"/>
              <w:bottom w:val="single" w:sz="4" w:space="0" w:color="000000"/>
            </w:tcBorders>
          </w:tcPr>
          <w:p w:rsidR="00A94DDB" w:rsidRPr="00C4645A" w:rsidRDefault="00A94DDB" w:rsidP="00C22D6F">
            <w:pPr>
              <w:snapToGrid w:val="0"/>
              <w:ind w:right="-53"/>
              <w:jc w:val="both"/>
              <w:rPr>
                <w:rFonts w:eastAsia="Calibri"/>
                <w:spacing w:val="-8"/>
                <w:sz w:val="20"/>
                <w:szCs w:val="20"/>
                <w:lang w:eastAsia="en-US"/>
              </w:rPr>
            </w:pPr>
            <w:r w:rsidRPr="00C4645A">
              <w:rPr>
                <w:rFonts w:eastAsia="Calibri"/>
                <w:spacing w:val="-8"/>
                <w:sz w:val="20"/>
                <w:szCs w:val="20"/>
                <w:lang w:eastAsia="en-US"/>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pacing w:val="-4"/>
                <w:sz w:val="20"/>
                <w:szCs w:val="20"/>
                <w:lang w:eastAsia="en-US"/>
              </w:rPr>
              <w:t>объект</w:t>
            </w:r>
          </w:p>
        </w:tc>
        <w:tc>
          <w:tcPr>
            <w:tcW w:w="1274"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smartTag w:uri="urn:schemas-microsoft-com:office:smarttags" w:element="metricconverter">
              <w:smartTagPr>
                <w:attr w:name="ProductID" w:val="0,2 га"/>
              </w:smartTagPr>
              <w:r w:rsidRPr="00C4645A">
                <w:rPr>
                  <w:rFonts w:eastAsia="Calibri"/>
                  <w:sz w:val="20"/>
                  <w:szCs w:val="20"/>
                  <w:lang w:eastAsia="en-US"/>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r w:rsidR="00A94DDB" w:rsidRPr="00C4645A" w:rsidTr="00C22D6F">
        <w:tc>
          <w:tcPr>
            <w:tcW w:w="88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Аптеки</w:t>
            </w:r>
          </w:p>
        </w:tc>
        <w:tc>
          <w:tcPr>
            <w:tcW w:w="980"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p>
        </w:tc>
        <w:tc>
          <w:tcPr>
            <w:tcW w:w="127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val="en-US" w:eastAsia="en-US"/>
              </w:rPr>
              <w:t>I</w:t>
            </w:r>
            <w:r w:rsidRPr="00C4645A">
              <w:rPr>
                <w:rFonts w:eastAsia="Calibri"/>
                <w:sz w:val="20"/>
                <w:szCs w:val="20"/>
                <w:lang w:eastAsia="en-US"/>
              </w:rPr>
              <w:t>-</w:t>
            </w:r>
            <w:r w:rsidRPr="00C4645A">
              <w:rPr>
                <w:rFonts w:eastAsia="Calibri"/>
                <w:sz w:val="20"/>
                <w:szCs w:val="20"/>
                <w:lang w:val="en-US" w:eastAsia="en-US"/>
              </w:rPr>
              <w:t>II</w:t>
            </w:r>
            <w:r w:rsidRPr="00C4645A">
              <w:rPr>
                <w:rFonts w:eastAsia="Calibri"/>
                <w:sz w:val="20"/>
                <w:szCs w:val="20"/>
                <w:lang w:eastAsia="en-US"/>
              </w:rPr>
              <w:t xml:space="preserve"> группа - </w:t>
            </w:r>
            <w:smartTag w:uri="urn:schemas-microsoft-com:office:smarttags" w:element="metricconverter">
              <w:smartTagPr>
                <w:attr w:name="ProductID" w:val="0,3 га"/>
              </w:smartTagPr>
              <w:r w:rsidRPr="00C4645A">
                <w:rPr>
                  <w:rFonts w:eastAsia="Calibri"/>
                  <w:sz w:val="20"/>
                  <w:szCs w:val="20"/>
                  <w:lang w:eastAsia="en-US"/>
                </w:rPr>
                <w:t>0,3 га</w:t>
              </w:r>
            </w:smartTag>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val="en-US" w:eastAsia="en-US"/>
              </w:rPr>
              <w:t>III</w:t>
            </w:r>
            <w:r w:rsidRPr="00C4645A">
              <w:rPr>
                <w:rFonts w:eastAsia="Calibri"/>
                <w:sz w:val="20"/>
                <w:szCs w:val="20"/>
                <w:lang w:eastAsia="en-US"/>
              </w:rPr>
              <w:t>–</w:t>
            </w:r>
            <w:r w:rsidRPr="00C4645A">
              <w:rPr>
                <w:rFonts w:eastAsia="Calibri"/>
                <w:sz w:val="20"/>
                <w:szCs w:val="20"/>
                <w:lang w:val="en-US" w:eastAsia="en-US"/>
              </w:rPr>
              <w:t>V</w:t>
            </w:r>
            <w:r w:rsidRPr="00C4645A">
              <w:rPr>
                <w:rFonts w:eastAsia="Calibri"/>
                <w:sz w:val="20"/>
                <w:szCs w:val="20"/>
                <w:lang w:eastAsia="en-US"/>
              </w:rPr>
              <w:t xml:space="preserve"> группа - </w:t>
            </w:r>
            <w:smartTag w:uri="urn:schemas-microsoft-com:office:smarttags" w:element="metricconverter">
              <w:smartTagPr>
                <w:attr w:name="ProductID" w:val="0,25 га"/>
              </w:smartTagPr>
              <w:r w:rsidRPr="00C4645A">
                <w:rPr>
                  <w:rFonts w:eastAsia="Calibri"/>
                  <w:sz w:val="20"/>
                  <w:szCs w:val="20"/>
                  <w:lang w:eastAsia="en-US"/>
                </w:rPr>
                <w:t>0,25 га</w:t>
              </w:r>
            </w:smartTag>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val="en-US" w:eastAsia="en-US"/>
              </w:rPr>
              <w:t xml:space="preserve">VI-VII </w:t>
            </w:r>
            <w:r w:rsidRPr="00C4645A">
              <w:rPr>
                <w:rFonts w:eastAsia="Calibri"/>
                <w:sz w:val="20"/>
                <w:szCs w:val="20"/>
                <w:lang w:eastAsia="en-US"/>
              </w:rPr>
              <w:t xml:space="preserve">группа – </w:t>
            </w:r>
            <w:smartTag w:uri="urn:schemas-microsoft-com:office:smarttags" w:element="metricconverter">
              <w:smartTagPr>
                <w:attr w:name="ProductID" w:val="0,2 га"/>
              </w:smartTagPr>
              <w:r w:rsidRPr="00C4645A">
                <w:rPr>
                  <w:rFonts w:eastAsia="Calibri"/>
                  <w:sz w:val="20"/>
                  <w:szCs w:val="20"/>
                  <w:lang w:eastAsia="en-US"/>
                </w:rPr>
                <w:t>0</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га</w:t>
              </w:r>
            </w:smartTag>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Могут быть встроенными в жилые и общественные здания.</w:t>
            </w:r>
          </w:p>
        </w:tc>
      </w:tr>
    </w:tbl>
    <w:p w:rsidR="00A94DDB" w:rsidRPr="001338A1" w:rsidRDefault="00A94DDB" w:rsidP="00A94DDB">
      <w:pPr>
        <w:suppressAutoHyphens/>
        <w:jc w:val="both"/>
        <w:rPr>
          <w:bCs/>
          <w:sz w:val="20"/>
          <w:szCs w:val="20"/>
          <w:u w:val="single"/>
          <w:lang w:eastAsia="ar-SA"/>
        </w:rPr>
      </w:pPr>
      <w:r w:rsidRPr="001338A1">
        <w:rPr>
          <w:bCs/>
          <w:sz w:val="20"/>
          <w:szCs w:val="20"/>
          <w:u w:val="single"/>
          <w:lang w:eastAsia="ar-SA"/>
        </w:rPr>
        <w:t xml:space="preserve">Примечания: </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1.</w:t>
      </w:r>
      <w:r w:rsidRPr="00C4645A">
        <w:rPr>
          <w:rFonts w:eastAsia="Calibri"/>
          <w:sz w:val="20"/>
          <w:szCs w:val="20"/>
          <w:lang w:eastAsia="en-US"/>
        </w:rPr>
        <w:tab/>
        <w:t>На одну койку для детей следует принимать норму всего стационара с коэффициентом 1,5.</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Площадь земельного участка родильных домов следует принимать по нормативам стационаров с коэффициентом 0,7.</w:t>
      </w:r>
    </w:p>
    <w:p w:rsidR="00A94DDB" w:rsidRPr="00C4645A" w:rsidRDefault="00A94DDB" w:rsidP="00A94DDB">
      <w:pPr>
        <w:ind w:left="566" w:hanging="283"/>
        <w:contextualSpacing/>
        <w:jc w:val="both"/>
        <w:rPr>
          <w:rFonts w:eastAsia="Calibri"/>
          <w:sz w:val="20"/>
          <w:szCs w:val="20"/>
          <w:lang w:eastAsia="en-US"/>
        </w:rPr>
      </w:pPr>
      <w:r w:rsidRPr="00C4645A">
        <w:rPr>
          <w:rFonts w:eastAsia="Calibri"/>
          <w:sz w:val="20"/>
          <w:szCs w:val="20"/>
          <w:lang w:eastAsia="en-US"/>
        </w:rPr>
        <w:t>4.</w:t>
      </w:r>
      <w:r w:rsidRPr="00C4645A">
        <w:rPr>
          <w:rFonts w:eastAsia="Calibri"/>
          <w:sz w:val="20"/>
          <w:szCs w:val="20"/>
          <w:lang w:eastAsia="en-US"/>
        </w:rPr>
        <w:tab/>
        <w:t>В условиях реконструкции земельные участки больниц допускается уменьшать на 25%.</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 xml:space="preserve">3.4.18.  Радиус обслуживания учреждениями здравоохранения на территории населенных пунктов </w:t>
      </w:r>
    </w:p>
    <w:p w:rsidR="00A94DDB" w:rsidRPr="00C4645A" w:rsidRDefault="00A94DDB" w:rsidP="00A94DDB">
      <w:pPr>
        <w:contextualSpacing/>
        <w:jc w:val="both"/>
        <w:rPr>
          <w:rFonts w:eastAsia="Calibri"/>
          <w:sz w:val="20"/>
          <w:szCs w:val="20"/>
          <w:lang w:eastAsia="en-US"/>
        </w:rPr>
      </w:pPr>
      <w:r w:rsidRPr="00C4645A">
        <w:rPr>
          <w:rFonts w:eastAsia="Calibri"/>
          <w:sz w:val="20"/>
          <w:szCs w:val="20"/>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901"/>
        <w:gridCol w:w="3899"/>
        <w:gridCol w:w="2549"/>
      </w:tblGrid>
      <w:tr w:rsidR="00A94DDB" w:rsidRPr="00C4645A" w:rsidTr="00C22D6F">
        <w:tc>
          <w:tcPr>
            <w:tcW w:w="1330" w:type="pct"/>
            <w:vMerge w:val="restar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Учреждение</w:t>
            </w:r>
          </w:p>
        </w:tc>
        <w:tc>
          <w:tcPr>
            <w:tcW w:w="450" w:type="pct"/>
            <w:vMerge w:val="restar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Ед. </w:t>
            </w:r>
            <w:proofErr w:type="spellStart"/>
            <w:r w:rsidRPr="00C4645A">
              <w:rPr>
                <w:rFonts w:eastAsia="Calibri"/>
                <w:sz w:val="20"/>
                <w:szCs w:val="20"/>
                <w:lang w:eastAsia="en-US"/>
              </w:rPr>
              <w:t>изм</w:t>
            </w:r>
            <w:proofErr w:type="spellEnd"/>
            <w:r w:rsidRPr="00C4645A">
              <w:rPr>
                <w:rFonts w:eastAsia="Calibri"/>
                <w:sz w:val="20"/>
                <w:szCs w:val="20"/>
                <w:lang w:eastAsia="en-US"/>
              </w:rPr>
              <w:t>.</w:t>
            </w:r>
          </w:p>
        </w:tc>
        <w:tc>
          <w:tcPr>
            <w:tcW w:w="3220" w:type="pct"/>
            <w:gridSpan w:val="2"/>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Максимальный расчетный показатель</w:t>
            </w:r>
          </w:p>
        </w:tc>
      </w:tr>
      <w:tr w:rsidR="00A94DDB" w:rsidRPr="00C4645A" w:rsidTr="00C22D6F">
        <w:trPr>
          <w:trHeight w:val="243"/>
        </w:trPr>
        <w:tc>
          <w:tcPr>
            <w:tcW w:w="1330" w:type="pct"/>
            <w:vMerge/>
          </w:tcPr>
          <w:p w:rsidR="00A94DDB" w:rsidRPr="00C4645A" w:rsidRDefault="00A94DDB" w:rsidP="00C22D6F">
            <w:pPr>
              <w:jc w:val="both"/>
              <w:rPr>
                <w:rFonts w:eastAsia="Calibri"/>
                <w:sz w:val="20"/>
                <w:szCs w:val="20"/>
                <w:lang w:eastAsia="en-US"/>
              </w:rPr>
            </w:pPr>
          </w:p>
        </w:tc>
        <w:tc>
          <w:tcPr>
            <w:tcW w:w="450" w:type="pct"/>
            <w:vMerge/>
          </w:tcPr>
          <w:p w:rsidR="00A94DDB" w:rsidRPr="00C4645A" w:rsidRDefault="00A94DDB" w:rsidP="00C22D6F">
            <w:pPr>
              <w:jc w:val="both"/>
              <w:rPr>
                <w:rFonts w:eastAsia="Calibri"/>
                <w:sz w:val="20"/>
                <w:szCs w:val="20"/>
                <w:lang w:eastAsia="en-US"/>
              </w:rPr>
            </w:pPr>
          </w:p>
        </w:tc>
        <w:tc>
          <w:tcPr>
            <w:tcW w:w="1947"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зона многоквартирной и малоэтажной жилой застройки</w:t>
            </w:r>
          </w:p>
        </w:tc>
        <w:tc>
          <w:tcPr>
            <w:tcW w:w="1273"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зона индивидуальной жилой застройки</w:t>
            </w:r>
          </w:p>
        </w:tc>
      </w:tr>
      <w:tr w:rsidR="00A94DDB" w:rsidRPr="00C4645A" w:rsidTr="00C22D6F">
        <w:trPr>
          <w:trHeight w:val="243"/>
        </w:trPr>
        <w:tc>
          <w:tcPr>
            <w:tcW w:w="1330"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Поликлиника</w:t>
            </w:r>
          </w:p>
        </w:tc>
        <w:tc>
          <w:tcPr>
            <w:tcW w:w="450"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
        </w:tc>
        <w:tc>
          <w:tcPr>
            <w:tcW w:w="1947"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800</w:t>
            </w:r>
          </w:p>
        </w:tc>
        <w:tc>
          <w:tcPr>
            <w:tcW w:w="1273"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1000</w:t>
            </w:r>
          </w:p>
        </w:tc>
      </w:tr>
      <w:tr w:rsidR="00A94DDB" w:rsidRPr="00C4645A" w:rsidTr="00C22D6F">
        <w:tc>
          <w:tcPr>
            <w:tcW w:w="1330"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Аптека</w:t>
            </w:r>
          </w:p>
        </w:tc>
        <w:tc>
          <w:tcPr>
            <w:tcW w:w="450"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
        </w:tc>
        <w:tc>
          <w:tcPr>
            <w:tcW w:w="1947"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300</w:t>
            </w:r>
          </w:p>
        </w:tc>
        <w:tc>
          <w:tcPr>
            <w:tcW w:w="1273"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600</w:t>
            </w: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94DDB" w:rsidRPr="001338A1" w:rsidRDefault="00A94DDB" w:rsidP="00A94DDB">
      <w:pPr>
        <w:suppressAutoHyphens/>
        <w:ind w:firstLine="567"/>
        <w:jc w:val="both"/>
        <w:rPr>
          <w:sz w:val="20"/>
          <w:szCs w:val="20"/>
          <w:lang w:eastAsia="ar-SA"/>
        </w:rPr>
      </w:pP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3.4.20. Расстояние от стен зданий учреждений здравоохранения до красной линии:</w:t>
      </w:r>
    </w:p>
    <w:p w:rsidR="00A94DDB" w:rsidRPr="00C4645A" w:rsidRDefault="00A94DDB" w:rsidP="00A94DDB">
      <w:pPr>
        <w:suppressAutoHyphens/>
        <w:ind w:left="567"/>
        <w:jc w:val="both"/>
        <w:rPr>
          <w:rFonts w:eastAsia="Calibri"/>
          <w:sz w:val="20"/>
          <w:szCs w:val="20"/>
          <w:lang w:eastAsia="en-US"/>
        </w:rPr>
      </w:pPr>
      <w:r w:rsidRPr="00C4645A">
        <w:rPr>
          <w:rFonts w:eastAsia="Calibri"/>
          <w:sz w:val="20"/>
          <w:szCs w:val="20"/>
          <w:lang w:eastAsia="en-US"/>
        </w:rPr>
        <w:t xml:space="preserve">- больничные корпуса (не менее) – </w:t>
      </w:r>
      <w:smartTag w:uri="urn:schemas-microsoft-com:office:smarttags" w:element="metricconverter">
        <w:smartTagPr>
          <w:attr w:name="ProductID" w:val="30 м"/>
        </w:smartTagPr>
        <w:r w:rsidRPr="00C4645A">
          <w:rPr>
            <w:rFonts w:eastAsia="Calibri"/>
            <w:sz w:val="20"/>
            <w:szCs w:val="20"/>
            <w:lang w:eastAsia="en-US"/>
          </w:rPr>
          <w:t>30 м</w:t>
        </w:r>
      </w:smartTag>
      <w:r w:rsidRPr="00C4645A">
        <w:rPr>
          <w:rFonts w:eastAsia="Calibri"/>
          <w:sz w:val="20"/>
          <w:szCs w:val="20"/>
          <w:lang w:eastAsia="en-US"/>
        </w:rPr>
        <w:t>;</w:t>
      </w:r>
    </w:p>
    <w:p w:rsidR="00A94DDB" w:rsidRPr="00C4645A" w:rsidRDefault="00A94DDB" w:rsidP="00A94DDB">
      <w:pPr>
        <w:suppressAutoHyphens/>
        <w:ind w:left="567"/>
        <w:jc w:val="both"/>
        <w:rPr>
          <w:rFonts w:eastAsia="Calibri"/>
          <w:sz w:val="20"/>
          <w:szCs w:val="20"/>
          <w:lang w:eastAsia="en-US"/>
        </w:rPr>
      </w:pPr>
      <w:r w:rsidRPr="00C4645A">
        <w:rPr>
          <w:rFonts w:eastAsia="Calibri"/>
          <w:sz w:val="20"/>
          <w:szCs w:val="20"/>
          <w:lang w:eastAsia="en-US"/>
        </w:rPr>
        <w:t xml:space="preserve">- поликлиники (не менее) – </w:t>
      </w:r>
      <w:smartTag w:uri="urn:schemas-microsoft-com:office:smarttags" w:element="metricconverter">
        <w:smartTagPr>
          <w:attr w:name="ProductID" w:val="15 м"/>
        </w:smartTagPr>
        <w:r w:rsidRPr="00C4645A">
          <w:rPr>
            <w:rFonts w:eastAsia="Calibri"/>
            <w:sz w:val="20"/>
            <w:szCs w:val="20"/>
            <w:lang w:eastAsia="en-US"/>
          </w:rPr>
          <w:t>15 м</w:t>
        </w:r>
      </w:smartTag>
      <w:r w:rsidRPr="00C4645A">
        <w:rPr>
          <w:rFonts w:eastAsia="Calibri"/>
          <w:sz w:val="20"/>
          <w:szCs w:val="20"/>
          <w:lang w:eastAsia="en-US"/>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3.4.21. Норма обеспеченности предприятиями торговли и общественного питания и размер их земельного участка </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jc w:val="both"/>
        <w:rPr>
          <w:sz w:val="20"/>
          <w:szCs w:val="20"/>
          <w:lang w:eastAsia="ar-SA"/>
        </w:rPr>
      </w:pPr>
      <w:r w:rsidRPr="001338A1">
        <w:rPr>
          <w:sz w:val="20"/>
          <w:szCs w:val="20"/>
          <w:lang w:eastAsia="ar-SA"/>
        </w:rPr>
        <w:t>Таблица 19</w:t>
      </w:r>
    </w:p>
    <w:tbl>
      <w:tblPr>
        <w:tblW w:w="5000" w:type="pct"/>
        <w:tblLook w:val="0000"/>
      </w:tblPr>
      <w:tblGrid>
        <w:gridCol w:w="1516"/>
        <w:gridCol w:w="1578"/>
        <w:gridCol w:w="1856"/>
        <w:gridCol w:w="2455"/>
        <w:gridCol w:w="2607"/>
      </w:tblGrid>
      <w:tr w:rsidR="00A94DDB" w:rsidRPr="00C4645A" w:rsidTr="00C22D6F">
        <w:trPr>
          <w:trHeight w:val="444"/>
        </w:trPr>
        <w:tc>
          <w:tcPr>
            <w:tcW w:w="65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749"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rPr>
          <w:cantSplit/>
          <w:trHeight w:hRule="exact" w:val="1513"/>
        </w:trPr>
        <w:tc>
          <w:tcPr>
            <w:tcW w:w="6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Магазины, </w:t>
            </w:r>
          </w:p>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том числе:</w:t>
            </w:r>
          </w:p>
        </w:tc>
        <w:tc>
          <w:tcPr>
            <w:tcW w:w="749"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300</w:t>
            </w:r>
          </w:p>
        </w:tc>
        <w:tc>
          <w:tcPr>
            <w:tcW w:w="973" w:type="pct"/>
            <w:vMerge w:val="restart"/>
            <w:tcBorders>
              <w:top w:val="single" w:sz="4" w:space="0" w:color="000000"/>
              <w:lef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Торговые центры сельских поселений с числом жителей, тыс. чел.:</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до 1 тыс</w:t>
            </w:r>
            <w:proofErr w:type="gramStart"/>
            <w:r w:rsidRPr="00C4645A">
              <w:rPr>
                <w:rFonts w:eastAsia="Calibri"/>
                <w:sz w:val="20"/>
                <w:szCs w:val="20"/>
                <w:lang w:eastAsia="en-US"/>
              </w:rPr>
              <w:t>.ч</w:t>
            </w:r>
            <w:proofErr w:type="gramEnd"/>
            <w:r w:rsidRPr="00C4645A">
              <w:rPr>
                <w:rFonts w:eastAsia="Calibri"/>
                <w:sz w:val="20"/>
                <w:szCs w:val="20"/>
                <w:lang w:eastAsia="en-US"/>
              </w:rPr>
              <w:t xml:space="preserve">ел. – 0,1 - </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xml:space="preserve"> на объект;</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св.1 до 3 – 0,2-</w:t>
            </w:r>
            <w:smartTag w:uri="urn:schemas-microsoft-com:office:smarttags" w:element="metricconverter">
              <w:smartTagPr>
                <w:attr w:name="ProductID" w:val="0,4 га"/>
              </w:smartTagPr>
              <w:r w:rsidRPr="00C4645A">
                <w:rPr>
                  <w:rFonts w:eastAsia="Calibri"/>
                  <w:sz w:val="20"/>
                  <w:szCs w:val="20"/>
                  <w:lang w:eastAsia="en-US"/>
                </w:rPr>
                <w:t>0,4 га</w:t>
              </w:r>
            </w:smartTag>
            <w:r w:rsidRPr="00C4645A">
              <w:rPr>
                <w:rFonts w:eastAsia="Calibri"/>
                <w:sz w:val="20"/>
                <w:szCs w:val="20"/>
                <w:lang w:eastAsia="en-US"/>
              </w:rPr>
              <w:t>.</w:t>
            </w:r>
          </w:p>
        </w:tc>
        <w:tc>
          <w:tcPr>
            <w:tcW w:w="1348" w:type="pct"/>
            <w:vMerge w:val="restart"/>
            <w:tcBorders>
              <w:top w:val="single" w:sz="4" w:space="0" w:color="000000"/>
              <w:left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94DDB" w:rsidRPr="00C4645A" w:rsidTr="00C22D6F">
        <w:trPr>
          <w:cantSplit/>
          <w:trHeight w:hRule="exact" w:val="613"/>
        </w:trPr>
        <w:tc>
          <w:tcPr>
            <w:tcW w:w="6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roofErr w:type="spellStart"/>
            <w:proofErr w:type="gramStart"/>
            <w:r w:rsidRPr="00C4645A">
              <w:rPr>
                <w:rFonts w:eastAsia="Calibri"/>
                <w:sz w:val="20"/>
                <w:szCs w:val="20"/>
                <w:lang w:eastAsia="en-US"/>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w:t>
            </w:r>
          </w:p>
        </w:tc>
        <w:tc>
          <w:tcPr>
            <w:tcW w:w="973" w:type="pct"/>
            <w:vMerge/>
            <w:tcBorders>
              <w:left w:val="single" w:sz="4" w:space="0" w:color="000000"/>
            </w:tcBorders>
            <w:vAlign w:val="center"/>
          </w:tcPr>
          <w:p w:rsidR="00A94DDB" w:rsidRPr="00C4645A" w:rsidRDefault="00A94DDB" w:rsidP="00C22D6F">
            <w:pPr>
              <w:jc w:val="both"/>
              <w:rPr>
                <w:rFonts w:eastAsia="Calibri"/>
                <w:sz w:val="20"/>
                <w:szCs w:val="20"/>
                <w:lang w:eastAsia="en-US"/>
              </w:rPr>
            </w:pPr>
          </w:p>
        </w:tc>
        <w:tc>
          <w:tcPr>
            <w:tcW w:w="1272" w:type="pct"/>
            <w:vMerge/>
            <w:tcBorders>
              <w:left w:val="single" w:sz="4" w:space="0" w:color="000000"/>
            </w:tcBorders>
          </w:tcPr>
          <w:p w:rsidR="00A94DDB" w:rsidRPr="00C4645A" w:rsidRDefault="00A94DDB" w:rsidP="00C22D6F">
            <w:pPr>
              <w:jc w:val="both"/>
              <w:rPr>
                <w:rFonts w:eastAsia="Calibri"/>
                <w:sz w:val="20"/>
                <w:szCs w:val="20"/>
                <w:lang w:eastAsia="en-US"/>
              </w:rPr>
            </w:pPr>
          </w:p>
        </w:tc>
        <w:tc>
          <w:tcPr>
            <w:tcW w:w="1348" w:type="pct"/>
            <w:vMerge/>
            <w:tcBorders>
              <w:left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Height w:hRule="exact" w:val="1470"/>
        </w:trPr>
        <w:tc>
          <w:tcPr>
            <w:tcW w:w="6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roofErr w:type="spellStart"/>
            <w:proofErr w:type="gramStart"/>
            <w:r w:rsidRPr="00C4645A">
              <w:rPr>
                <w:rFonts w:eastAsia="Calibri"/>
                <w:sz w:val="20"/>
                <w:szCs w:val="20"/>
                <w:lang w:eastAsia="en-US"/>
              </w:rPr>
              <w:t>Непродоволь-ственные</w:t>
            </w:r>
            <w:proofErr w:type="spellEnd"/>
            <w:proofErr w:type="gramEnd"/>
            <w:r w:rsidRPr="00C4645A">
              <w:rPr>
                <w:rFonts w:eastAsia="Calibri"/>
                <w:sz w:val="20"/>
                <w:szCs w:val="20"/>
                <w:lang w:eastAsia="en-US"/>
              </w:rPr>
              <w:t xml:space="preserve"> </w:t>
            </w:r>
          </w:p>
        </w:tc>
        <w:tc>
          <w:tcPr>
            <w:tcW w:w="749"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200</w:t>
            </w:r>
          </w:p>
        </w:tc>
        <w:tc>
          <w:tcPr>
            <w:tcW w:w="973" w:type="pct"/>
            <w:vMerge/>
            <w:tcBorders>
              <w:left w:val="single" w:sz="4" w:space="0" w:color="000000"/>
            </w:tcBorders>
            <w:vAlign w:val="center"/>
          </w:tcPr>
          <w:p w:rsidR="00A94DDB" w:rsidRPr="00C4645A" w:rsidRDefault="00A94DDB" w:rsidP="00C22D6F">
            <w:pPr>
              <w:jc w:val="both"/>
              <w:rPr>
                <w:rFonts w:eastAsia="Calibri"/>
                <w:sz w:val="20"/>
                <w:szCs w:val="20"/>
                <w:lang w:eastAsia="en-US"/>
              </w:rPr>
            </w:pPr>
          </w:p>
        </w:tc>
        <w:tc>
          <w:tcPr>
            <w:tcW w:w="1272" w:type="pct"/>
            <w:vMerge/>
            <w:tcBorders>
              <w:left w:val="single" w:sz="4" w:space="0" w:color="000000"/>
            </w:tcBorders>
          </w:tcPr>
          <w:p w:rsidR="00A94DDB" w:rsidRPr="00C4645A" w:rsidRDefault="00A94DDB" w:rsidP="00C22D6F">
            <w:pPr>
              <w:jc w:val="both"/>
              <w:rPr>
                <w:rFonts w:eastAsia="Calibri"/>
                <w:sz w:val="20"/>
                <w:szCs w:val="20"/>
                <w:lang w:eastAsia="en-US"/>
              </w:rPr>
            </w:pPr>
          </w:p>
        </w:tc>
        <w:tc>
          <w:tcPr>
            <w:tcW w:w="1348" w:type="pct"/>
            <w:vMerge/>
            <w:tcBorders>
              <w:left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trHeight w:val="3086"/>
        </w:trPr>
        <w:tc>
          <w:tcPr>
            <w:tcW w:w="6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Рыночные комплексы</w:t>
            </w:r>
          </w:p>
        </w:tc>
        <w:tc>
          <w:tcPr>
            <w:tcW w:w="749"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24-40</w:t>
            </w:r>
          </w:p>
        </w:tc>
        <w:tc>
          <w:tcPr>
            <w:tcW w:w="97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 торговой площади рыночного комплекса:</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до </w:t>
            </w:r>
            <w:smartTag w:uri="urn:schemas-microsoft-com:office:smarttags" w:element="metricconverter">
              <w:smartTagPr>
                <w:attr w:name="ProductID" w:val="600 м2"/>
              </w:smartTagPr>
              <w:r w:rsidRPr="00C4645A">
                <w:rPr>
                  <w:rFonts w:eastAsia="Calibri"/>
                  <w:sz w:val="20"/>
                  <w:szCs w:val="20"/>
                  <w:lang w:eastAsia="en-US"/>
                </w:rPr>
                <w:t>600 м</w:t>
              </w:r>
              <w:proofErr w:type="gramStart"/>
              <w:r w:rsidRPr="00C4645A">
                <w:rPr>
                  <w:rFonts w:eastAsia="Calibri"/>
                  <w:sz w:val="20"/>
                  <w:szCs w:val="20"/>
                  <w:vertAlign w:val="superscript"/>
                  <w:lang w:eastAsia="en-US"/>
                </w:rPr>
                <w:t>2</w:t>
              </w:r>
            </w:smartTag>
            <w:proofErr w:type="gramEnd"/>
            <w:r w:rsidRPr="00C4645A">
              <w:rPr>
                <w:rFonts w:eastAsia="Calibri"/>
                <w:sz w:val="20"/>
                <w:szCs w:val="20"/>
                <w:lang w:eastAsia="en-US"/>
              </w:rPr>
              <w:t xml:space="preserve"> – </w:t>
            </w:r>
            <w:smartTag w:uri="urn:schemas-microsoft-com:office:smarttags" w:element="metricconverter">
              <w:smartTagPr>
                <w:attr w:name="ProductID" w:val="14 м2"/>
              </w:smartTagPr>
              <w:r w:rsidRPr="00C4645A">
                <w:rPr>
                  <w:rFonts w:eastAsia="Calibri"/>
                  <w:sz w:val="20"/>
                  <w:szCs w:val="20"/>
                  <w:lang w:eastAsia="en-US"/>
                </w:rPr>
                <w:t>14 м2</w:t>
              </w:r>
            </w:smartTag>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св.3000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 </w:t>
            </w:r>
            <w:smartTag w:uri="urn:schemas-microsoft-com:office:smarttags" w:element="metricconverter">
              <w:smartTagPr>
                <w:attr w:name="ProductID" w:val="7 м2"/>
              </w:smartTagPr>
              <w:r w:rsidRPr="00C4645A">
                <w:rPr>
                  <w:rFonts w:eastAsia="Calibri"/>
                  <w:sz w:val="20"/>
                  <w:szCs w:val="20"/>
                  <w:lang w:eastAsia="en-US"/>
                </w:rPr>
                <w:t>7 м2</w:t>
              </w:r>
            </w:smartTag>
            <w:r w:rsidRPr="00C4645A">
              <w:rPr>
                <w:rFonts w:eastAsia="Calibri"/>
                <w:sz w:val="20"/>
                <w:szCs w:val="20"/>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Минимальная площадь  торгового места составляет </w:t>
            </w:r>
            <w:smartTag w:uri="urn:schemas-microsoft-com:office:smarttags" w:element="metricconverter">
              <w:smartTagPr>
                <w:attr w:name="ProductID" w:val="6 м2"/>
              </w:smartTagPr>
              <w:r w:rsidRPr="00C4645A">
                <w:rPr>
                  <w:rFonts w:eastAsia="Calibri"/>
                  <w:sz w:val="20"/>
                  <w:szCs w:val="20"/>
                  <w:lang w:eastAsia="en-US"/>
                </w:rPr>
                <w:t>6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Соотношение площади для круглогодичной и сезонной торговли устанавливается заданием на проектирование.</w:t>
            </w:r>
          </w:p>
        </w:tc>
      </w:tr>
      <w:tr w:rsidR="00A94DDB" w:rsidRPr="00C4645A" w:rsidTr="00C22D6F">
        <w:trPr>
          <w:trHeight w:val="4662"/>
        </w:trPr>
        <w:tc>
          <w:tcPr>
            <w:tcW w:w="6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97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 мест на 1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1272"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 100 мест, при числе мест:</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до </w:t>
            </w:r>
            <w:smartTag w:uri="urn:schemas-microsoft-com:office:smarttags" w:element="metricconverter">
              <w:smartTagPr>
                <w:attr w:name="ProductID" w:val="50 м2"/>
              </w:smartTagPr>
              <w:r w:rsidRPr="00C4645A">
                <w:rPr>
                  <w:rFonts w:eastAsia="Calibri"/>
                  <w:sz w:val="20"/>
                  <w:szCs w:val="20"/>
                  <w:lang w:eastAsia="en-US"/>
                </w:rPr>
                <w:t>50 м</w:t>
              </w:r>
              <w:proofErr w:type="gramStart"/>
              <w:r w:rsidRPr="00C4645A">
                <w:rPr>
                  <w:rFonts w:eastAsia="Calibri"/>
                  <w:sz w:val="20"/>
                  <w:szCs w:val="20"/>
                  <w:lang w:eastAsia="en-US"/>
                </w:rPr>
                <w:t>2</w:t>
              </w:r>
            </w:smartTag>
            <w:proofErr w:type="gramEnd"/>
            <w:r w:rsidRPr="00C4645A">
              <w:rPr>
                <w:rFonts w:eastAsia="Calibri"/>
                <w:sz w:val="20"/>
                <w:szCs w:val="20"/>
                <w:lang w:eastAsia="en-US"/>
              </w:rPr>
              <w:t xml:space="preserve"> – 0,2 - </w:t>
            </w:r>
            <w:smartTag w:uri="urn:schemas-microsoft-com:office:smarttags" w:element="metricconverter">
              <w:smartTagPr>
                <w:attr w:name="ProductID" w:val="0,25 га"/>
              </w:smartTagPr>
              <w:r w:rsidRPr="00C4645A">
                <w:rPr>
                  <w:rFonts w:eastAsia="Calibri"/>
                  <w:sz w:val="20"/>
                  <w:szCs w:val="20"/>
                  <w:lang w:eastAsia="en-US"/>
                </w:rPr>
                <w:t>0,25 га</w:t>
              </w:r>
            </w:smartTag>
            <w:r w:rsidRPr="00C4645A">
              <w:rPr>
                <w:rFonts w:eastAsia="Calibri"/>
                <w:sz w:val="20"/>
                <w:szCs w:val="20"/>
                <w:lang w:eastAsia="en-US"/>
              </w:rPr>
              <w:t xml:space="preserve"> на объект;</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св.50 до 150 – 0,2-</w:t>
            </w:r>
            <w:smartTag w:uri="urn:schemas-microsoft-com:office:smarttags" w:element="metricconverter">
              <w:smartTagPr>
                <w:attr w:name="ProductID" w:val="0,15 га"/>
              </w:smartTagPr>
              <w:r w:rsidRPr="00C4645A">
                <w:rPr>
                  <w:rFonts w:eastAsia="Calibri"/>
                  <w:sz w:val="20"/>
                  <w:szCs w:val="20"/>
                  <w:lang w:eastAsia="en-US"/>
                </w:rPr>
                <w:t>0,15 га</w:t>
              </w:r>
            </w:smartTag>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св.150 – </w:t>
            </w:r>
            <w:smartTag w:uri="urn:schemas-microsoft-com:office:smarttags" w:element="metricconverter">
              <w:smartTagPr>
                <w:attr w:name="ProductID" w:val="0,1 га"/>
              </w:smartTagPr>
              <w:r w:rsidRPr="00C4645A">
                <w:rPr>
                  <w:rFonts w:eastAsia="Calibri"/>
                  <w:sz w:val="20"/>
                  <w:szCs w:val="20"/>
                  <w:lang w:eastAsia="en-US"/>
                </w:rPr>
                <w:t>0,1 га</w:t>
              </w:r>
            </w:smartTag>
            <w:r w:rsidRPr="00C4645A">
              <w:rPr>
                <w:rFonts w:eastAsia="Calibri"/>
                <w:sz w:val="20"/>
                <w:szCs w:val="20"/>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pacing w:val="-12"/>
                <w:sz w:val="20"/>
                <w:szCs w:val="20"/>
                <w:lang w:eastAsia="en-US"/>
              </w:rPr>
            </w:pPr>
            <w:r w:rsidRPr="00C4645A">
              <w:rPr>
                <w:rFonts w:eastAsia="Calibri"/>
                <w:spacing w:val="-12"/>
                <w:sz w:val="20"/>
                <w:szCs w:val="20"/>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94DDB" w:rsidRPr="00C4645A" w:rsidRDefault="00A94DDB" w:rsidP="00C22D6F">
            <w:pPr>
              <w:jc w:val="both"/>
              <w:rPr>
                <w:rFonts w:eastAsia="Calibri"/>
                <w:spacing w:val="-12"/>
                <w:sz w:val="20"/>
                <w:szCs w:val="20"/>
                <w:lang w:eastAsia="en-US"/>
              </w:rPr>
            </w:pPr>
            <w:r w:rsidRPr="00C4645A">
              <w:rPr>
                <w:rFonts w:eastAsia="Calibri"/>
                <w:spacing w:val="-12"/>
                <w:sz w:val="20"/>
                <w:szCs w:val="20"/>
                <w:lang w:eastAsia="en-US"/>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C4645A">
                <w:rPr>
                  <w:rFonts w:eastAsia="Calibri"/>
                  <w:spacing w:val="-12"/>
                  <w:sz w:val="20"/>
                  <w:szCs w:val="20"/>
                  <w:lang w:eastAsia="en-US"/>
                </w:rPr>
                <w:t>300 кг</w:t>
              </w:r>
            </w:smartTag>
            <w:r w:rsidRPr="00C4645A">
              <w:rPr>
                <w:rFonts w:eastAsia="Calibri"/>
                <w:spacing w:val="-12"/>
                <w:sz w:val="20"/>
                <w:szCs w:val="20"/>
                <w:lang w:eastAsia="en-US"/>
              </w:rPr>
              <w:t xml:space="preserve"> в сутки на 1 тыс. чел.</w:t>
            </w:r>
          </w:p>
        </w:tc>
      </w:tr>
    </w:tbl>
    <w:p w:rsidR="00A94DDB" w:rsidRPr="001338A1" w:rsidRDefault="00A94DDB" w:rsidP="00A94DDB">
      <w:pPr>
        <w:suppressAutoHyphens/>
        <w:jc w:val="both"/>
        <w:rPr>
          <w:b/>
          <w:sz w:val="20"/>
          <w:szCs w:val="20"/>
          <w:lang w:eastAsia="ar-SA"/>
        </w:rPr>
      </w:pP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3.4.22 Норма обеспеченности школами-интернатами и размер их земельного участка</w:t>
      </w:r>
    </w:p>
    <w:p w:rsidR="00A94DDB" w:rsidRPr="001338A1" w:rsidRDefault="00A94DDB" w:rsidP="00A94DDB">
      <w:pPr>
        <w:suppressAutoHyphens/>
        <w:jc w:val="both"/>
        <w:rPr>
          <w:sz w:val="20"/>
          <w:szCs w:val="20"/>
          <w:lang w:eastAsia="ar-SA"/>
        </w:rPr>
      </w:pPr>
      <w:r w:rsidRPr="001338A1">
        <w:rPr>
          <w:sz w:val="20"/>
          <w:szCs w:val="20"/>
          <w:lang w:eastAsia="ar-SA"/>
        </w:rPr>
        <w:t>Таблица 20</w:t>
      </w:r>
    </w:p>
    <w:tbl>
      <w:tblPr>
        <w:tblW w:w="5000" w:type="pct"/>
        <w:tblLook w:val="0000"/>
      </w:tblPr>
      <w:tblGrid>
        <w:gridCol w:w="2589"/>
        <w:gridCol w:w="4125"/>
        <w:gridCol w:w="3298"/>
      </w:tblGrid>
      <w:tr w:rsidR="00A94DDB" w:rsidRPr="00C4645A" w:rsidTr="00C22D6F">
        <w:tc>
          <w:tcPr>
            <w:tcW w:w="129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129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 одно место при вместимости учреждений:</w:t>
            </w:r>
          </w:p>
          <w:p w:rsidR="00A94DDB" w:rsidRPr="00C4645A" w:rsidRDefault="00A94DDB" w:rsidP="00C22D6F">
            <w:pPr>
              <w:tabs>
                <w:tab w:val="right" w:pos="4464"/>
              </w:tabs>
              <w:jc w:val="both"/>
              <w:rPr>
                <w:rFonts w:eastAsia="Calibri"/>
                <w:sz w:val="20"/>
                <w:szCs w:val="20"/>
                <w:lang w:eastAsia="en-US"/>
              </w:rPr>
            </w:pPr>
            <w:r w:rsidRPr="00C4645A">
              <w:rPr>
                <w:rFonts w:eastAsia="Calibri"/>
                <w:sz w:val="20"/>
                <w:szCs w:val="20"/>
                <w:lang w:eastAsia="en-US"/>
              </w:rPr>
              <w:t xml:space="preserve">до 200 до 300 - </w:t>
            </w:r>
            <w:smartTag w:uri="urn:schemas-microsoft-com:office:smarttags" w:element="metricconverter">
              <w:smartTagPr>
                <w:attr w:name="ProductID" w:val="70 м2"/>
              </w:smartTagPr>
              <w:r w:rsidRPr="00C4645A">
                <w:rPr>
                  <w:rFonts w:eastAsia="Calibri"/>
                  <w:sz w:val="20"/>
                  <w:szCs w:val="20"/>
                  <w:lang w:eastAsia="en-US"/>
                </w:rPr>
                <w:t>70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r w:rsidRPr="00C4645A">
              <w:rPr>
                <w:rFonts w:eastAsia="Calibri"/>
                <w:sz w:val="20"/>
                <w:szCs w:val="20"/>
                <w:lang w:eastAsia="en-US"/>
              </w:rPr>
              <w:tab/>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св. 300 до 500 – </w:t>
            </w:r>
            <w:smartTag w:uri="urn:schemas-microsoft-com:office:smarttags" w:element="metricconverter">
              <w:smartTagPr>
                <w:attr w:name="ProductID" w:val="65 м2"/>
              </w:smartTagPr>
              <w:r w:rsidRPr="00C4645A">
                <w:rPr>
                  <w:rFonts w:eastAsia="Calibri"/>
                  <w:sz w:val="20"/>
                  <w:szCs w:val="20"/>
                  <w:lang w:eastAsia="en-US"/>
                </w:rPr>
                <w:t>65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св. 500 и более – </w:t>
            </w:r>
            <w:smartTag w:uri="urn:schemas-microsoft-com:office:smarttags" w:element="metricconverter">
              <w:smartTagPr>
                <w:attr w:name="ProductID" w:val="45 м2"/>
              </w:smartTagPr>
              <w:r w:rsidRPr="00C4645A">
                <w:rPr>
                  <w:rFonts w:eastAsia="Calibri"/>
                  <w:sz w:val="20"/>
                  <w:szCs w:val="20"/>
                  <w:lang w:eastAsia="en-US"/>
                </w:rPr>
                <w:t>45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1647"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относительно основного участка</w:t>
            </w: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3.4.23.</w:t>
      </w:r>
      <w:r w:rsidRPr="001338A1">
        <w:rPr>
          <w:sz w:val="20"/>
          <w:szCs w:val="20"/>
          <w:lang w:eastAsia="ar-SA"/>
        </w:rPr>
        <w:tab/>
        <w:t>Норма обеспеченности специализированными объектами социального обеспечения и размер их земельного участка</w:t>
      </w:r>
    </w:p>
    <w:p w:rsidR="00A94DDB" w:rsidRPr="001338A1" w:rsidRDefault="00A94DDB" w:rsidP="00A94DDB">
      <w:pPr>
        <w:suppressAutoHyphens/>
        <w:jc w:val="both"/>
        <w:rPr>
          <w:sz w:val="20"/>
          <w:szCs w:val="20"/>
          <w:lang w:eastAsia="ar-SA"/>
        </w:rPr>
      </w:pPr>
      <w:r w:rsidRPr="001338A1">
        <w:rPr>
          <w:sz w:val="20"/>
          <w:szCs w:val="20"/>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1715"/>
        <w:gridCol w:w="1456"/>
        <w:gridCol w:w="3128"/>
      </w:tblGrid>
      <w:tr w:rsidR="00A94DDB" w:rsidRPr="00C4645A" w:rsidTr="00C22D6F">
        <w:tc>
          <w:tcPr>
            <w:tcW w:w="1854"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Учреждение</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Норма обеспеченности</w:t>
            </w:r>
          </w:p>
        </w:tc>
        <w:tc>
          <w:tcPr>
            <w:tcW w:w="727"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Единица измерения</w:t>
            </w:r>
          </w:p>
        </w:tc>
        <w:tc>
          <w:tcPr>
            <w:tcW w:w="1562"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Размер земельного участка</w:t>
            </w:r>
          </w:p>
        </w:tc>
      </w:tr>
      <w:tr w:rsidR="00A94DDB" w:rsidRPr="00C4645A" w:rsidTr="00C22D6F">
        <w:tc>
          <w:tcPr>
            <w:tcW w:w="1854" w:type="pct"/>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Дом-интернат для престарелых, ветеранов войны и труда (с 60 лет)</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30</w:t>
            </w:r>
          </w:p>
        </w:tc>
        <w:tc>
          <w:tcPr>
            <w:tcW w:w="727"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10000 чел.</w:t>
            </w:r>
          </w:p>
        </w:tc>
        <w:tc>
          <w:tcPr>
            <w:tcW w:w="1562"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A94DDB" w:rsidRPr="00C4645A" w:rsidTr="00C22D6F">
        <w:tc>
          <w:tcPr>
            <w:tcW w:w="1854" w:type="pct"/>
            <w:vAlign w:val="center"/>
          </w:tcPr>
          <w:p w:rsidR="00A94DDB" w:rsidRPr="00C4645A" w:rsidRDefault="00A94DDB" w:rsidP="00C22D6F">
            <w:pPr>
              <w:snapToGrid w:val="0"/>
              <w:jc w:val="both"/>
              <w:rPr>
                <w:rFonts w:eastAsia="Calibri"/>
                <w:spacing w:val="-4"/>
                <w:sz w:val="20"/>
                <w:szCs w:val="20"/>
                <w:lang w:eastAsia="en-US"/>
              </w:rPr>
            </w:pPr>
            <w:r w:rsidRPr="00C4645A">
              <w:rPr>
                <w:rFonts w:eastAsia="Calibri"/>
                <w:spacing w:val="-4"/>
                <w:sz w:val="20"/>
                <w:szCs w:val="20"/>
                <w:lang w:eastAsia="en-US"/>
              </w:rPr>
              <w:t>Дом-интернат для взрослых с физическими нарушениями (с 18 лет)</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28</w:t>
            </w:r>
          </w:p>
        </w:tc>
        <w:tc>
          <w:tcPr>
            <w:tcW w:w="727"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 чел.</w:t>
            </w:r>
          </w:p>
        </w:tc>
        <w:tc>
          <w:tcPr>
            <w:tcW w:w="1562"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A94DDB" w:rsidRPr="00C4645A" w:rsidTr="00C22D6F">
        <w:tc>
          <w:tcPr>
            <w:tcW w:w="1854" w:type="pct"/>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Дом-интернат для детей инвалидов</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20</w:t>
            </w:r>
          </w:p>
        </w:tc>
        <w:tc>
          <w:tcPr>
            <w:tcW w:w="727"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10000 чел.</w:t>
            </w:r>
          </w:p>
        </w:tc>
        <w:tc>
          <w:tcPr>
            <w:tcW w:w="1562"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A94DDB" w:rsidRPr="00C4645A" w:rsidTr="00C22D6F">
        <w:tc>
          <w:tcPr>
            <w:tcW w:w="1854" w:type="pct"/>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Детские дома-интернаты  </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(от 4до17 лет)</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w:t>
            </w:r>
          </w:p>
        </w:tc>
        <w:tc>
          <w:tcPr>
            <w:tcW w:w="727"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 чел.</w:t>
            </w:r>
          </w:p>
        </w:tc>
        <w:tc>
          <w:tcPr>
            <w:tcW w:w="1562"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C4645A">
                <w:rPr>
                  <w:rFonts w:eastAsia="Calibri"/>
                  <w:sz w:val="20"/>
                  <w:szCs w:val="20"/>
                  <w:lang w:eastAsia="en-US"/>
                </w:rPr>
                <w:t>150 кв. м</w:t>
              </w:r>
            </w:smartTag>
            <w:r w:rsidRPr="00C4645A">
              <w:rPr>
                <w:rFonts w:eastAsia="Calibri"/>
                <w:sz w:val="20"/>
                <w:szCs w:val="20"/>
                <w:lang w:eastAsia="en-US"/>
              </w:rPr>
              <w:t>, не считая площади хозяйственной зоны и площади застройки.</w:t>
            </w:r>
          </w:p>
        </w:tc>
      </w:tr>
      <w:tr w:rsidR="00A94DDB" w:rsidRPr="00C4645A" w:rsidTr="00C22D6F">
        <w:tc>
          <w:tcPr>
            <w:tcW w:w="1854" w:type="pct"/>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Реабилитационный центр для детей и   подростков с ограниченными возможностями</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w:t>
            </w:r>
          </w:p>
        </w:tc>
        <w:tc>
          <w:tcPr>
            <w:tcW w:w="727"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центров на 1000 детей</w:t>
            </w:r>
          </w:p>
        </w:tc>
        <w:tc>
          <w:tcPr>
            <w:tcW w:w="1562"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A94DDB" w:rsidRPr="00C4645A" w:rsidTr="00C22D6F">
        <w:tc>
          <w:tcPr>
            <w:tcW w:w="1854" w:type="pct"/>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Территориальный центр социальной помощи семье и детям</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w:t>
            </w:r>
          </w:p>
        </w:tc>
        <w:tc>
          <w:tcPr>
            <w:tcW w:w="727"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центров на 50000 чел.</w:t>
            </w:r>
          </w:p>
        </w:tc>
        <w:tc>
          <w:tcPr>
            <w:tcW w:w="1562"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A94DDB" w:rsidRPr="00C4645A" w:rsidTr="00C22D6F">
        <w:tc>
          <w:tcPr>
            <w:tcW w:w="1854" w:type="pct"/>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Психоневрологические интернаты  (с 18 лет)</w:t>
            </w:r>
          </w:p>
        </w:tc>
        <w:tc>
          <w:tcPr>
            <w:tcW w:w="856"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w:t>
            </w:r>
          </w:p>
        </w:tc>
        <w:tc>
          <w:tcPr>
            <w:tcW w:w="727"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 чел.</w:t>
            </w:r>
          </w:p>
        </w:tc>
        <w:tc>
          <w:tcPr>
            <w:tcW w:w="1562"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одно место при вместимости учреждений:</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до 200 - </w:t>
            </w:r>
            <w:smartTag w:uri="urn:schemas-microsoft-com:office:smarttags" w:element="metricconverter">
              <w:smartTagPr>
                <w:attr w:name="ProductID" w:val="125 м2"/>
              </w:smartTagPr>
              <w:r w:rsidRPr="00C4645A">
                <w:rPr>
                  <w:rFonts w:eastAsia="Calibri"/>
                  <w:sz w:val="20"/>
                  <w:szCs w:val="20"/>
                  <w:lang w:eastAsia="en-US"/>
                </w:rPr>
                <w:t>125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св. 200 до 400 – </w:t>
            </w:r>
            <w:smartTag w:uri="urn:schemas-microsoft-com:office:smarttags" w:element="metricconverter">
              <w:smartTagPr>
                <w:attr w:name="ProductID" w:val="100 м2"/>
              </w:smartTagPr>
              <w:r w:rsidRPr="00C4645A">
                <w:rPr>
                  <w:rFonts w:eastAsia="Calibri"/>
                  <w:sz w:val="20"/>
                  <w:szCs w:val="20"/>
                  <w:lang w:eastAsia="en-US"/>
                </w:rPr>
                <w:t>100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св. 400 до 600 – </w:t>
            </w:r>
            <w:smartTag w:uri="urn:schemas-microsoft-com:office:smarttags" w:element="metricconverter">
              <w:smartTagPr>
                <w:attr w:name="ProductID" w:val="80 м2"/>
              </w:smartTagPr>
              <w:r w:rsidRPr="00C4645A">
                <w:rPr>
                  <w:rFonts w:eastAsia="Calibri"/>
                  <w:sz w:val="20"/>
                  <w:szCs w:val="20"/>
                  <w:lang w:eastAsia="en-US"/>
                </w:rPr>
                <w:t>80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r>
    </w:tbl>
    <w:p w:rsidR="00A94DDB" w:rsidRPr="00C4645A" w:rsidRDefault="00A94DDB" w:rsidP="00A94DDB">
      <w:pPr>
        <w:jc w:val="both"/>
        <w:rPr>
          <w:rFonts w:eastAsia="Calibri"/>
          <w:sz w:val="20"/>
          <w:szCs w:val="20"/>
          <w:lang w:eastAsia="en-US"/>
        </w:rPr>
      </w:pP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3.4.24. Норма обеспеченности предприятиями бытового обслуживания населения и размер их земельного участка</w:t>
      </w:r>
    </w:p>
    <w:p w:rsidR="00A94DDB" w:rsidRPr="00C4645A" w:rsidRDefault="00A94DDB" w:rsidP="00A94DDB">
      <w:pPr>
        <w:contextualSpacing/>
        <w:jc w:val="both"/>
        <w:rPr>
          <w:rFonts w:eastAsia="Calibri"/>
          <w:sz w:val="20"/>
          <w:szCs w:val="20"/>
          <w:lang w:eastAsia="en-US"/>
        </w:rPr>
      </w:pPr>
      <w:r w:rsidRPr="00C4645A">
        <w:rPr>
          <w:rFonts w:eastAsia="Calibri"/>
          <w:sz w:val="20"/>
          <w:szCs w:val="20"/>
          <w:lang w:eastAsia="en-US"/>
        </w:rPr>
        <w:t>Таблица 22</w:t>
      </w:r>
    </w:p>
    <w:tbl>
      <w:tblPr>
        <w:tblW w:w="5000" w:type="pct"/>
        <w:tblLook w:val="0000"/>
      </w:tblPr>
      <w:tblGrid>
        <w:gridCol w:w="1559"/>
        <w:gridCol w:w="1555"/>
        <w:gridCol w:w="1635"/>
        <w:gridCol w:w="1256"/>
        <w:gridCol w:w="2193"/>
        <w:gridCol w:w="1814"/>
      </w:tblGrid>
      <w:tr w:rsidR="00A94DDB" w:rsidRPr="00C4645A" w:rsidTr="00C22D6F">
        <w:tc>
          <w:tcPr>
            <w:tcW w:w="1632" w:type="pct"/>
            <w:gridSpan w:val="2"/>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817"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том числе</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р</w:t>
            </w:r>
            <w:proofErr w:type="gramEnd"/>
            <w:r w:rsidRPr="00C4645A">
              <w:rPr>
                <w:rFonts w:eastAsia="Calibri"/>
                <w:sz w:val="20"/>
                <w:szCs w:val="20"/>
                <w:lang w:eastAsia="en-US"/>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 10 рабочих мест для предприятий мощностью:</w:t>
            </w:r>
          </w:p>
          <w:p w:rsidR="00A94DDB" w:rsidRPr="00C4645A" w:rsidRDefault="00A94DDB" w:rsidP="00C22D6F">
            <w:pPr>
              <w:jc w:val="both"/>
              <w:rPr>
                <w:rFonts w:eastAsia="Calibri"/>
                <w:spacing w:val="-6"/>
                <w:sz w:val="20"/>
                <w:szCs w:val="20"/>
                <w:lang w:eastAsia="en-US"/>
              </w:rPr>
            </w:pPr>
            <w:r w:rsidRPr="00C4645A">
              <w:rPr>
                <w:rFonts w:eastAsia="Calibri"/>
                <w:spacing w:val="-6"/>
                <w:sz w:val="20"/>
                <w:szCs w:val="20"/>
                <w:lang w:eastAsia="en-US"/>
              </w:rPr>
              <w:t>от 10 до 50 – 0,1-</w:t>
            </w:r>
            <w:smartTag w:uri="urn:schemas-microsoft-com:office:smarttags" w:element="metricconverter">
              <w:smartTagPr>
                <w:attr w:name="ProductID" w:val="0,2 га"/>
              </w:smartTagPr>
              <w:r w:rsidRPr="00C4645A">
                <w:rPr>
                  <w:rFonts w:eastAsia="Calibri"/>
                  <w:spacing w:val="-6"/>
                  <w:sz w:val="20"/>
                  <w:szCs w:val="20"/>
                  <w:lang w:eastAsia="en-US"/>
                </w:rPr>
                <w:t>0,2 га</w:t>
              </w:r>
            </w:smartTag>
            <w:r w:rsidRPr="00C4645A">
              <w:rPr>
                <w:rFonts w:eastAsia="Calibri"/>
                <w:spacing w:val="-6"/>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от 50 до 150 – 0,05-</w:t>
            </w:r>
            <w:smartTag w:uri="urn:schemas-microsoft-com:office:smarttags" w:element="metricconverter">
              <w:smartTagPr>
                <w:attr w:name="ProductID" w:val="0,08 га"/>
              </w:smartTagPr>
              <w:r w:rsidRPr="00C4645A">
                <w:rPr>
                  <w:rFonts w:eastAsia="Calibri"/>
                  <w:sz w:val="20"/>
                  <w:szCs w:val="20"/>
                  <w:lang w:eastAsia="en-US"/>
                </w:rPr>
                <w:t>0,08 га</w:t>
              </w:r>
            </w:smartTag>
          </w:p>
          <w:p w:rsidR="00A94DDB" w:rsidRPr="00C4645A" w:rsidRDefault="00A94DDB" w:rsidP="00C22D6F">
            <w:pPr>
              <w:jc w:val="both"/>
              <w:rPr>
                <w:rFonts w:eastAsia="Calibri"/>
                <w:sz w:val="20"/>
                <w:szCs w:val="20"/>
                <w:lang w:eastAsia="en-US"/>
              </w:rPr>
            </w:pPr>
            <w:r w:rsidRPr="00C4645A">
              <w:rPr>
                <w:rFonts w:eastAsia="Calibri"/>
                <w:sz w:val="20"/>
                <w:szCs w:val="20"/>
                <w:lang w:eastAsia="en-US"/>
              </w:rPr>
              <w:t>св. 150 – 0,03-</w:t>
            </w:r>
            <w:smartTag w:uri="urn:schemas-microsoft-com:office:smarttags" w:element="metricconverter">
              <w:smartTagPr>
                <w:attr w:name="ProductID" w:val="0,04 га"/>
              </w:smartTagPr>
              <w:r w:rsidRPr="00C4645A">
                <w:rPr>
                  <w:rFonts w:eastAsia="Calibri"/>
                  <w:sz w:val="20"/>
                  <w:szCs w:val="20"/>
                  <w:lang w:eastAsia="en-US"/>
                </w:rPr>
                <w:t>0,04 га</w:t>
              </w:r>
            </w:smartTag>
            <w:r w:rsidRPr="00C4645A">
              <w:rPr>
                <w:rFonts w:eastAsia="Calibri"/>
                <w:sz w:val="20"/>
                <w:szCs w:val="20"/>
                <w:lang w:eastAsia="en-US"/>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94DDB" w:rsidRPr="00C4645A" w:rsidTr="00C22D6F">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w:t>
            </w: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trHeight w:val="276"/>
        </w:trPr>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w:t>
            </w: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5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0,5-</w:t>
            </w:r>
            <w:smartTag w:uri="urn:schemas-microsoft-com:office:smarttags" w:element="metricconverter">
              <w:smartTagPr>
                <w:attr w:name="ProductID" w:val="1,2 га"/>
              </w:smartTagPr>
              <w:r w:rsidRPr="00C4645A">
                <w:rPr>
                  <w:rFonts w:eastAsia="Calibri"/>
                  <w:sz w:val="20"/>
                  <w:szCs w:val="20"/>
                  <w:lang w:eastAsia="en-US"/>
                </w:rPr>
                <w:t>1,2 га</w:t>
              </w:r>
            </w:smartTag>
            <w:r w:rsidRPr="00C4645A">
              <w:rPr>
                <w:rFonts w:eastAsia="Calibri"/>
                <w:sz w:val="20"/>
                <w:szCs w:val="20"/>
                <w:lang w:eastAsia="en-US"/>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c>
          <w:tcPr>
            <w:tcW w:w="817"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Прачечные</w:t>
            </w:r>
          </w:p>
        </w:tc>
        <w:tc>
          <w:tcPr>
            <w:tcW w:w="8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том числе</w:t>
            </w:r>
          </w:p>
        </w:tc>
        <w:tc>
          <w:tcPr>
            <w:tcW w:w="85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кг</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б</w:t>
            </w:r>
            <w:proofErr w:type="gramEnd"/>
            <w:r w:rsidRPr="00C4645A">
              <w:rPr>
                <w:rFonts w:eastAsia="Calibri"/>
                <w:sz w:val="20"/>
                <w:szCs w:val="20"/>
                <w:lang w:eastAsia="en-US"/>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pacing w:val="-4"/>
                <w:sz w:val="20"/>
                <w:szCs w:val="20"/>
                <w:lang w:eastAsia="en-US"/>
              </w:rPr>
            </w:pPr>
            <w:r w:rsidRPr="00C4645A">
              <w:rPr>
                <w:rFonts w:eastAsia="Calibri"/>
                <w:spacing w:val="-4"/>
                <w:sz w:val="20"/>
                <w:szCs w:val="20"/>
                <w:lang w:eastAsia="en-US"/>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C4645A">
                <w:rPr>
                  <w:rFonts w:eastAsia="Calibri"/>
                  <w:spacing w:val="-4"/>
                  <w:sz w:val="20"/>
                  <w:szCs w:val="20"/>
                  <w:lang w:eastAsia="en-US"/>
                </w:rPr>
                <w:t>40 кг</w:t>
              </w:r>
            </w:smartTag>
            <w:proofErr w:type="gramStart"/>
            <w:r w:rsidRPr="00C4645A">
              <w:rPr>
                <w:rFonts w:eastAsia="Calibri"/>
                <w:spacing w:val="-4"/>
                <w:sz w:val="20"/>
                <w:szCs w:val="20"/>
                <w:lang w:eastAsia="en-US"/>
              </w:rPr>
              <w:t>.</w:t>
            </w:r>
            <w:proofErr w:type="gramEnd"/>
            <w:r w:rsidRPr="00C4645A">
              <w:rPr>
                <w:rFonts w:eastAsia="Calibri"/>
                <w:spacing w:val="-4"/>
                <w:sz w:val="20"/>
                <w:szCs w:val="20"/>
                <w:lang w:eastAsia="en-US"/>
              </w:rPr>
              <w:t xml:space="preserve"> </w:t>
            </w:r>
            <w:proofErr w:type="gramStart"/>
            <w:r w:rsidRPr="00C4645A">
              <w:rPr>
                <w:rFonts w:eastAsia="Calibri"/>
                <w:spacing w:val="-4"/>
                <w:sz w:val="20"/>
                <w:szCs w:val="20"/>
                <w:lang w:eastAsia="en-US"/>
              </w:rPr>
              <w:t>в</w:t>
            </w:r>
            <w:proofErr w:type="gramEnd"/>
            <w:r w:rsidRPr="00C4645A">
              <w:rPr>
                <w:rFonts w:eastAsia="Calibri"/>
                <w:spacing w:val="-4"/>
                <w:sz w:val="20"/>
                <w:szCs w:val="20"/>
                <w:lang w:eastAsia="en-US"/>
              </w:rPr>
              <w:t xml:space="preserve"> смену.</w:t>
            </w:r>
          </w:p>
        </w:tc>
      </w:tr>
      <w:tr w:rsidR="00A94DDB" w:rsidRPr="00C4645A" w:rsidTr="00C22D6F">
        <w:trPr>
          <w:trHeight w:val="276"/>
        </w:trPr>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trHeight w:val="276"/>
        </w:trPr>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5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0,5-</w:t>
            </w:r>
            <w:smartTag w:uri="urn:schemas-microsoft-com:office:smarttags" w:element="metricconverter">
              <w:smartTagPr>
                <w:attr w:name="ProductID" w:val="1,0 га"/>
              </w:smartTagPr>
              <w:r w:rsidRPr="00C4645A">
                <w:rPr>
                  <w:rFonts w:eastAsia="Calibri"/>
                  <w:sz w:val="20"/>
                  <w:szCs w:val="20"/>
                  <w:lang w:eastAsia="en-US"/>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c>
          <w:tcPr>
            <w:tcW w:w="817"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Химчистки </w:t>
            </w:r>
          </w:p>
        </w:tc>
        <w:tc>
          <w:tcPr>
            <w:tcW w:w="8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том числе</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кг</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в</w:t>
            </w:r>
            <w:proofErr w:type="gramEnd"/>
            <w:r w:rsidRPr="00C4645A">
              <w:rPr>
                <w:rFonts w:eastAsia="Calibri"/>
                <w:sz w:val="20"/>
                <w:szCs w:val="20"/>
                <w:lang w:eastAsia="en-US"/>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0,1-</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r w:rsidR="00A94DDB" w:rsidRPr="00C4645A" w:rsidTr="00C22D6F">
        <w:trPr>
          <w:trHeight w:val="276"/>
        </w:trPr>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vMerge w:val="restar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1,2</w:t>
            </w: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trHeight w:val="276"/>
        </w:trPr>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5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c>
          <w:tcPr>
            <w:tcW w:w="817"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8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2,3</w:t>
            </w:r>
          </w:p>
        </w:tc>
        <w:tc>
          <w:tcPr>
            <w:tcW w:w="665"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c>
          <w:tcPr>
            <w:tcW w:w="817"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Бани </w:t>
            </w:r>
          </w:p>
        </w:tc>
        <w:tc>
          <w:tcPr>
            <w:tcW w:w="8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7</w:t>
            </w:r>
          </w:p>
        </w:tc>
        <w:tc>
          <w:tcPr>
            <w:tcW w:w="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 тыс. чел.</w:t>
            </w:r>
          </w:p>
        </w:tc>
        <w:tc>
          <w:tcPr>
            <w:tcW w:w="113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0,2-</w:t>
            </w:r>
            <w:smartTag w:uri="urn:schemas-microsoft-com:office:smarttags" w:element="metricconverter">
              <w:smartTagPr>
                <w:attr w:name="ProductID" w:val="0,4 га"/>
              </w:smartTagPr>
              <w:r w:rsidRPr="00C4645A">
                <w:rPr>
                  <w:rFonts w:eastAsia="Calibri"/>
                  <w:sz w:val="20"/>
                  <w:szCs w:val="20"/>
                  <w:lang w:eastAsia="en-US"/>
                </w:rPr>
                <w:t>0,4 га</w:t>
              </w:r>
            </w:smartTag>
            <w:r w:rsidRPr="00C4645A">
              <w:rPr>
                <w:rFonts w:eastAsia="Calibri"/>
                <w:sz w:val="20"/>
                <w:szCs w:val="20"/>
                <w:lang w:eastAsia="en-US"/>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bl>
    <w:p w:rsidR="00A94DDB" w:rsidRPr="001338A1" w:rsidRDefault="00A94DDB" w:rsidP="00A94DDB">
      <w:pPr>
        <w:suppressAutoHyphens/>
        <w:jc w:val="both"/>
        <w:rPr>
          <w:bCs/>
          <w:sz w:val="20"/>
          <w:szCs w:val="20"/>
          <w:lang w:eastAsia="ar-SA"/>
        </w:rPr>
      </w:pPr>
      <w:r w:rsidRPr="001338A1">
        <w:rPr>
          <w:bCs/>
          <w:sz w:val="20"/>
          <w:szCs w:val="20"/>
          <w:u w:val="single"/>
          <w:lang w:eastAsia="ar-SA"/>
        </w:rPr>
        <w:t>Примечание</w:t>
      </w:r>
      <w:r w:rsidRPr="001338A1">
        <w:rPr>
          <w:bCs/>
          <w:sz w:val="20"/>
          <w:szCs w:val="20"/>
          <w:lang w:eastAsia="ar-SA"/>
        </w:rPr>
        <w:t xml:space="preserve">: </w:t>
      </w:r>
    </w:p>
    <w:p w:rsidR="00A94DDB" w:rsidRPr="001338A1" w:rsidRDefault="00A94DDB" w:rsidP="00A94DDB">
      <w:pPr>
        <w:suppressAutoHyphens/>
        <w:jc w:val="both"/>
        <w:rPr>
          <w:sz w:val="20"/>
          <w:szCs w:val="20"/>
          <w:lang w:eastAsia="ar-SA"/>
        </w:rPr>
      </w:pPr>
      <w:r w:rsidRPr="001338A1">
        <w:rPr>
          <w:sz w:val="20"/>
          <w:szCs w:val="20"/>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jc w:val="both"/>
        <w:rPr>
          <w:sz w:val="20"/>
          <w:szCs w:val="20"/>
          <w:lang w:eastAsia="ar-SA"/>
        </w:rPr>
      </w:pPr>
      <w:r w:rsidRPr="001338A1">
        <w:rPr>
          <w:sz w:val="20"/>
          <w:szCs w:val="20"/>
          <w:lang w:eastAsia="ar-SA"/>
        </w:rPr>
        <w:t xml:space="preserve">3.4.25. Радиус обслуживания учреждениями торговли и бытового обслуживания населения *: </w:t>
      </w:r>
    </w:p>
    <w:p w:rsidR="00A94DDB" w:rsidRPr="001338A1" w:rsidRDefault="00A94DDB" w:rsidP="00A94DDB">
      <w:pPr>
        <w:suppressAutoHyphens/>
        <w:jc w:val="both"/>
        <w:rPr>
          <w:sz w:val="20"/>
          <w:szCs w:val="20"/>
          <w:lang w:eastAsia="ar-SA"/>
        </w:rPr>
      </w:pPr>
      <w:r w:rsidRPr="001338A1">
        <w:rPr>
          <w:sz w:val="20"/>
          <w:szCs w:val="20"/>
          <w:lang w:eastAsia="ar-SA"/>
        </w:rPr>
        <w:t>Таблица 23</w:t>
      </w:r>
    </w:p>
    <w:tbl>
      <w:tblPr>
        <w:tblW w:w="5000" w:type="pct"/>
        <w:tblLook w:val="0000"/>
      </w:tblPr>
      <w:tblGrid>
        <w:gridCol w:w="5665"/>
        <w:gridCol w:w="1798"/>
        <w:gridCol w:w="2549"/>
      </w:tblGrid>
      <w:tr w:rsidR="00A94DDB" w:rsidRPr="00C4645A" w:rsidTr="00C22D6F">
        <w:tc>
          <w:tcPr>
            <w:tcW w:w="2829"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8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Макс. расчетный показатель для сельских населенных пунктов</w:t>
            </w:r>
          </w:p>
        </w:tc>
      </w:tr>
      <w:tr w:rsidR="00A94DDB" w:rsidRPr="00C4645A" w:rsidTr="00C22D6F">
        <w:trPr>
          <w:trHeight w:val="243"/>
        </w:trPr>
        <w:tc>
          <w:tcPr>
            <w:tcW w:w="2829"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800 - 2000</w:t>
            </w:r>
          </w:p>
        </w:tc>
      </w:tr>
    </w:tbl>
    <w:p w:rsidR="00A94DDB" w:rsidRPr="001338A1" w:rsidRDefault="00A94DDB" w:rsidP="00A94DDB">
      <w:pPr>
        <w:suppressAutoHyphens/>
        <w:ind w:firstLine="567"/>
        <w:jc w:val="both"/>
        <w:rPr>
          <w:bCs/>
          <w:sz w:val="20"/>
          <w:szCs w:val="20"/>
          <w:lang w:eastAsia="ar-SA"/>
        </w:rPr>
      </w:pPr>
      <w:r w:rsidRPr="001338A1">
        <w:rPr>
          <w:bCs/>
          <w:sz w:val="20"/>
          <w:szCs w:val="20"/>
          <w:u w:val="single"/>
          <w:lang w:eastAsia="ar-SA"/>
        </w:rPr>
        <w:t>Примечания</w:t>
      </w:r>
      <w:r w:rsidRPr="001338A1">
        <w:rPr>
          <w:bCs/>
          <w:sz w:val="20"/>
          <w:szCs w:val="20"/>
          <w:lang w:eastAsia="ar-SA"/>
        </w:rPr>
        <w:t xml:space="preserve">: </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 xml:space="preserve">1.Указанный радиус обслуживания не распространяется на специализированные учреждения. </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A94DDB" w:rsidRPr="001338A1" w:rsidRDefault="00A94DDB" w:rsidP="00A94DDB">
      <w:pPr>
        <w:suppressAutoHyphens/>
        <w:ind w:firstLine="567"/>
        <w:jc w:val="both"/>
        <w:rPr>
          <w:sz w:val="20"/>
          <w:szCs w:val="20"/>
          <w:lang w:eastAsia="ar-SA"/>
        </w:rPr>
      </w:pPr>
      <w:r w:rsidRPr="001338A1">
        <w:rPr>
          <w:sz w:val="20"/>
          <w:szCs w:val="20"/>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94DDB" w:rsidRPr="001338A1" w:rsidRDefault="00A94DDB" w:rsidP="00A94DDB">
      <w:pPr>
        <w:suppressAutoHyphens/>
        <w:ind w:firstLine="567"/>
        <w:jc w:val="both"/>
        <w:rPr>
          <w:sz w:val="20"/>
          <w:szCs w:val="20"/>
          <w:lang w:eastAsia="ar-SA"/>
        </w:rPr>
      </w:pPr>
      <w:r w:rsidRPr="001338A1">
        <w:rPr>
          <w:sz w:val="20"/>
          <w:szCs w:val="20"/>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94DDB" w:rsidRPr="001338A1" w:rsidRDefault="00A94DDB" w:rsidP="00A94DDB">
      <w:pPr>
        <w:suppressAutoHyphens/>
        <w:jc w:val="both"/>
        <w:rPr>
          <w:sz w:val="20"/>
          <w:szCs w:val="20"/>
          <w:lang w:eastAsia="ar-SA"/>
        </w:rPr>
      </w:pPr>
    </w:p>
    <w:p w:rsidR="00A94DDB" w:rsidRPr="001338A1" w:rsidRDefault="00A94DDB" w:rsidP="00A94DDB">
      <w:pPr>
        <w:suppressAutoHyphens/>
        <w:jc w:val="both"/>
        <w:rPr>
          <w:sz w:val="20"/>
          <w:szCs w:val="20"/>
          <w:lang w:eastAsia="ar-SA"/>
        </w:rPr>
      </w:pPr>
      <w:r w:rsidRPr="001338A1">
        <w:rPr>
          <w:sz w:val="20"/>
          <w:szCs w:val="20"/>
          <w:lang w:eastAsia="ar-SA"/>
        </w:rPr>
        <w:t>Таблица 24</w:t>
      </w:r>
    </w:p>
    <w:tbl>
      <w:tblPr>
        <w:tblW w:w="5000" w:type="pct"/>
        <w:tblLook w:val="0000"/>
      </w:tblPr>
      <w:tblGrid>
        <w:gridCol w:w="1825"/>
        <w:gridCol w:w="1712"/>
        <w:gridCol w:w="2095"/>
        <w:gridCol w:w="3030"/>
        <w:gridCol w:w="1350"/>
      </w:tblGrid>
      <w:tr w:rsidR="00A94DDB" w:rsidRPr="00C4645A" w:rsidTr="00C22D6F">
        <w:trPr>
          <w:trHeight w:val="460"/>
        </w:trPr>
        <w:tc>
          <w:tcPr>
            <w:tcW w:w="912"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912"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1046"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spellStart"/>
            <w:proofErr w:type="gramStart"/>
            <w:r w:rsidRPr="00C4645A">
              <w:rPr>
                <w:rFonts w:eastAsia="Calibri"/>
                <w:sz w:val="20"/>
                <w:szCs w:val="20"/>
                <w:lang w:eastAsia="en-US"/>
              </w:rPr>
              <w:t>о</w:t>
            </w:r>
            <w:proofErr w:type="gramEnd"/>
            <w:r w:rsidRPr="00C4645A">
              <w:rPr>
                <w:rFonts w:eastAsia="Calibri"/>
                <w:sz w:val="20"/>
                <w:szCs w:val="20"/>
                <w:lang w:eastAsia="en-US"/>
              </w:rPr>
              <w:t>перац</w:t>
            </w:r>
            <w:proofErr w:type="spellEnd"/>
            <w:r w:rsidRPr="00C4645A">
              <w:rPr>
                <w:rFonts w:eastAsia="Calibri"/>
                <w:sz w:val="20"/>
                <w:szCs w:val="20"/>
                <w:lang w:eastAsia="en-US"/>
              </w:rPr>
              <w:t>. мест (окон) на 1-2 тыс. чел.</w:t>
            </w:r>
          </w:p>
        </w:tc>
        <w:tc>
          <w:tcPr>
            <w:tcW w:w="151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 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о</w:t>
            </w:r>
            <w:proofErr w:type="gramEnd"/>
            <w:r w:rsidRPr="00C4645A">
              <w:rPr>
                <w:rFonts w:eastAsia="Calibri"/>
                <w:sz w:val="20"/>
                <w:szCs w:val="20"/>
                <w:lang w:eastAsia="en-US"/>
              </w:rPr>
              <w:t>перационных касс, га на объект:</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3 кассы – </w:t>
            </w:r>
            <w:smartTag w:uri="urn:schemas-microsoft-com:office:smarttags" w:element="metricconverter">
              <w:smartTagPr>
                <w:attr w:name="ProductID" w:val="0,05 га"/>
              </w:smartTagPr>
              <w:r w:rsidRPr="00C4645A">
                <w:rPr>
                  <w:rFonts w:eastAsia="Calibri"/>
                  <w:sz w:val="20"/>
                  <w:szCs w:val="20"/>
                  <w:lang w:eastAsia="en-US"/>
                </w:rPr>
                <w:t>0,05 га</w:t>
              </w:r>
            </w:smartTag>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lastRenderedPageBreak/>
              <w:t xml:space="preserve">20 касс – </w:t>
            </w:r>
            <w:smartTag w:uri="urn:schemas-microsoft-com:office:smarttags" w:element="metricconverter">
              <w:smartTagPr>
                <w:attr w:name="ProductID" w:val="0,4 га"/>
              </w:smartTagPr>
              <w:r w:rsidRPr="00C4645A">
                <w:rPr>
                  <w:rFonts w:eastAsia="Calibri"/>
                  <w:sz w:val="20"/>
                  <w:szCs w:val="20"/>
                  <w:lang w:eastAsia="en-US"/>
                </w:rPr>
                <w:t>0,4 га</w:t>
              </w:r>
            </w:smartTag>
            <w:r w:rsidRPr="00C4645A">
              <w:rPr>
                <w:rFonts w:eastAsia="Calibri"/>
                <w:sz w:val="20"/>
                <w:szCs w:val="20"/>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r w:rsidR="00A94DDB" w:rsidRPr="00C4645A" w:rsidTr="00C22D6F">
        <w:tc>
          <w:tcPr>
            <w:tcW w:w="912"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1046"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 объект на 1-10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151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населенного пункта численностью:</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0,5-2 тыс</w:t>
            </w:r>
            <w:proofErr w:type="gramStart"/>
            <w:r w:rsidRPr="00C4645A">
              <w:rPr>
                <w:rFonts w:eastAsia="Calibri"/>
                <w:sz w:val="20"/>
                <w:szCs w:val="20"/>
                <w:lang w:eastAsia="en-US"/>
              </w:rPr>
              <w:t>.ч</w:t>
            </w:r>
            <w:proofErr w:type="gramEnd"/>
            <w:r w:rsidRPr="00C4645A">
              <w:rPr>
                <w:rFonts w:eastAsia="Calibri"/>
                <w:sz w:val="20"/>
                <w:szCs w:val="20"/>
                <w:lang w:eastAsia="en-US"/>
              </w:rPr>
              <w:t>ел. – 0,3-</w:t>
            </w:r>
            <w:smartTag w:uri="urn:schemas-microsoft-com:office:smarttags" w:element="metricconverter">
              <w:smartTagPr>
                <w:attr w:name="ProductID" w:val="0,35 га"/>
              </w:smartTagPr>
              <w:r w:rsidRPr="00C4645A">
                <w:rPr>
                  <w:rFonts w:eastAsia="Calibri"/>
                  <w:sz w:val="20"/>
                  <w:szCs w:val="20"/>
                  <w:lang w:eastAsia="en-US"/>
                </w:rPr>
                <w:t>0,35 га</w:t>
              </w:r>
            </w:smartTag>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2-6 тыс</w:t>
            </w:r>
            <w:proofErr w:type="gramStart"/>
            <w:r w:rsidRPr="00C4645A">
              <w:rPr>
                <w:rFonts w:eastAsia="Calibri"/>
                <w:sz w:val="20"/>
                <w:szCs w:val="20"/>
                <w:lang w:eastAsia="en-US"/>
              </w:rPr>
              <w:t>.ч</w:t>
            </w:r>
            <w:proofErr w:type="gramEnd"/>
            <w:r w:rsidRPr="00C4645A">
              <w:rPr>
                <w:rFonts w:eastAsia="Calibri"/>
                <w:sz w:val="20"/>
                <w:szCs w:val="20"/>
                <w:lang w:eastAsia="en-US"/>
              </w:rPr>
              <w:t>ел. – 0,4-</w:t>
            </w:r>
            <w:smartTag w:uri="urn:schemas-microsoft-com:office:smarttags" w:element="metricconverter">
              <w:smartTagPr>
                <w:attr w:name="ProductID" w:val="0,45 га"/>
              </w:smartTagPr>
              <w:r w:rsidRPr="00C4645A">
                <w:rPr>
                  <w:rFonts w:eastAsia="Calibri"/>
                  <w:sz w:val="20"/>
                  <w:szCs w:val="20"/>
                  <w:lang w:eastAsia="en-US"/>
                </w:rPr>
                <w:t>0,45 га</w:t>
              </w:r>
            </w:smartTag>
            <w:r w:rsidRPr="00C4645A">
              <w:rPr>
                <w:rFonts w:eastAsia="Calibri"/>
                <w:sz w:val="20"/>
                <w:szCs w:val="20"/>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r w:rsidR="00A94DDB" w:rsidRPr="00C4645A" w:rsidTr="00C22D6F">
        <w:tc>
          <w:tcPr>
            <w:tcW w:w="912"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объект</w:t>
            </w:r>
          </w:p>
        </w:tc>
        <w:tc>
          <w:tcPr>
            <w:tcW w:w="1513"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Поселковых и сельских органов власти,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сотрудника: </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Большая площадь принимается для объектов меньшей этажности.</w:t>
            </w:r>
          </w:p>
        </w:tc>
      </w:tr>
    </w:tbl>
    <w:p w:rsidR="00A94DDB" w:rsidRPr="001338A1" w:rsidRDefault="00A94DDB" w:rsidP="00A94DDB">
      <w:pPr>
        <w:suppressAutoHyphens/>
        <w:ind w:firstLine="567"/>
        <w:jc w:val="both"/>
        <w:rPr>
          <w:sz w:val="20"/>
          <w:szCs w:val="20"/>
          <w:lang w:eastAsia="ar-SA"/>
        </w:rPr>
      </w:pPr>
      <w:r w:rsidRPr="001338A1">
        <w:rPr>
          <w:sz w:val="20"/>
          <w:szCs w:val="20"/>
          <w:lang w:eastAsia="ar-SA"/>
        </w:rPr>
        <w:t>3.4.28. Радиус обслуживания филиалами банков и отделениями связи – 800 м.</w:t>
      </w:r>
    </w:p>
    <w:p w:rsidR="00A94DDB" w:rsidRPr="001338A1" w:rsidRDefault="00A94DDB" w:rsidP="00A94DDB">
      <w:pPr>
        <w:suppressAutoHyphens/>
        <w:ind w:firstLine="567"/>
        <w:jc w:val="both"/>
        <w:rPr>
          <w:sz w:val="20"/>
          <w:szCs w:val="20"/>
          <w:lang w:eastAsia="ar-SA"/>
        </w:rPr>
      </w:pPr>
      <w:r w:rsidRPr="001338A1">
        <w:rPr>
          <w:sz w:val="20"/>
          <w:szCs w:val="20"/>
          <w:lang w:eastAsia="ar-SA"/>
        </w:rPr>
        <w:t>3.4.29. Норма обеспеченности предприятиями жилищно-коммунального хозяйства и размер их земельного участка</w:t>
      </w:r>
    </w:p>
    <w:p w:rsidR="00A94DDB" w:rsidRPr="001338A1" w:rsidRDefault="00A94DDB" w:rsidP="00A94DDB">
      <w:pPr>
        <w:suppressAutoHyphens/>
        <w:jc w:val="both"/>
        <w:rPr>
          <w:sz w:val="20"/>
          <w:szCs w:val="20"/>
          <w:lang w:eastAsia="ar-SA"/>
        </w:rPr>
      </w:pPr>
      <w:r w:rsidRPr="001338A1">
        <w:rPr>
          <w:sz w:val="20"/>
          <w:szCs w:val="20"/>
          <w:lang w:eastAsia="ar-SA"/>
        </w:rPr>
        <w:t>Таблица 25</w:t>
      </w:r>
    </w:p>
    <w:tbl>
      <w:tblPr>
        <w:tblW w:w="5000" w:type="pct"/>
        <w:tblLook w:val="0000"/>
      </w:tblPr>
      <w:tblGrid>
        <w:gridCol w:w="1919"/>
        <w:gridCol w:w="1798"/>
        <w:gridCol w:w="1948"/>
        <w:gridCol w:w="2547"/>
        <w:gridCol w:w="1800"/>
      </w:tblGrid>
      <w:tr w:rsidR="00A94DDB" w:rsidRPr="00C4645A" w:rsidTr="00C22D6F">
        <w:tc>
          <w:tcPr>
            <w:tcW w:w="95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8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9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w:t>
            </w:r>
          </w:p>
        </w:tc>
        <w:tc>
          <w:tcPr>
            <w:tcW w:w="97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 тыс. чел.</w:t>
            </w:r>
          </w:p>
        </w:tc>
        <w:tc>
          <w:tcPr>
            <w:tcW w:w="1272"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одно место при числе мест гостиницы:</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от 25 до 100 – </w:t>
            </w:r>
            <w:smartTag w:uri="urn:schemas-microsoft-com:office:smarttags" w:element="metricconverter">
              <w:smartTagPr>
                <w:attr w:name="ProductID" w:val="55 м2"/>
              </w:smartTagPr>
              <w:r w:rsidRPr="00C4645A">
                <w:rPr>
                  <w:rFonts w:eastAsia="Calibri"/>
                  <w:sz w:val="20"/>
                  <w:szCs w:val="20"/>
                  <w:lang w:eastAsia="en-US"/>
                </w:rPr>
                <w:t>55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св. 100 – </w:t>
            </w:r>
            <w:smartTag w:uri="urn:schemas-microsoft-com:office:smarttags" w:element="metricconverter">
              <w:smartTagPr>
                <w:attr w:name="ProductID" w:val="30 м2"/>
              </w:smartTagPr>
              <w:r w:rsidRPr="00C4645A">
                <w:rPr>
                  <w:rFonts w:eastAsia="Calibri"/>
                  <w:sz w:val="20"/>
                  <w:szCs w:val="20"/>
                  <w:lang w:eastAsia="en-US"/>
                </w:rPr>
                <w:t>30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r w:rsidR="00A94DDB" w:rsidRPr="00C4645A" w:rsidTr="00C22D6F">
        <w:tc>
          <w:tcPr>
            <w:tcW w:w="9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97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о</w:t>
            </w:r>
            <w:proofErr w:type="gramEnd"/>
            <w:r w:rsidRPr="00C4645A">
              <w:rPr>
                <w:rFonts w:eastAsia="Calibri"/>
                <w:sz w:val="20"/>
                <w:szCs w:val="20"/>
                <w:lang w:eastAsia="en-US"/>
              </w:rPr>
              <w:t>бъектов на 20 тыс. чел.</w:t>
            </w:r>
          </w:p>
        </w:tc>
        <w:tc>
          <w:tcPr>
            <w:tcW w:w="1272"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smartTag w:uri="urn:schemas-microsoft-com:office:smarttags" w:element="metricconverter">
              <w:smartTagPr>
                <w:attr w:name="ProductID" w:val="0,3 га"/>
              </w:smartTagPr>
              <w:r w:rsidRPr="00C4645A">
                <w:rPr>
                  <w:rFonts w:eastAsia="Calibri"/>
                  <w:sz w:val="20"/>
                  <w:szCs w:val="20"/>
                  <w:lang w:eastAsia="en-US"/>
                </w:rPr>
                <w:t>0,3 га</w:t>
              </w:r>
            </w:smartTag>
            <w:r w:rsidRPr="00C4645A">
              <w:rPr>
                <w:rFonts w:eastAsia="Calibri"/>
                <w:sz w:val="20"/>
                <w:szCs w:val="20"/>
                <w:lang w:eastAsia="en-US"/>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r w:rsidR="00A94DDB" w:rsidRPr="00C4645A" w:rsidTr="00C22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Пункты приема вторичного сырья</w:t>
            </w:r>
          </w:p>
        </w:tc>
        <w:tc>
          <w:tcPr>
            <w:tcW w:w="89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w:t>
            </w:r>
          </w:p>
        </w:tc>
        <w:tc>
          <w:tcPr>
            <w:tcW w:w="973"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о</w:t>
            </w:r>
            <w:proofErr w:type="gramEnd"/>
            <w:r w:rsidRPr="00C4645A">
              <w:rPr>
                <w:rFonts w:eastAsia="Calibri"/>
                <w:sz w:val="20"/>
                <w:szCs w:val="20"/>
                <w:lang w:eastAsia="en-US"/>
              </w:rPr>
              <w:t>бъектов на 20 тыс. чел.</w:t>
            </w:r>
          </w:p>
        </w:tc>
        <w:tc>
          <w:tcPr>
            <w:tcW w:w="1272" w:type="pct"/>
            <w:vAlign w:val="center"/>
          </w:tcPr>
          <w:p w:rsidR="00A94DDB" w:rsidRPr="00C4645A" w:rsidRDefault="00A94DDB" w:rsidP="00C22D6F">
            <w:pPr>
              <w:jc w:val="both"/>
              <w:rPr>
                <w:rFonts w:eastAsia="Calibri"/>
                <w:sz w:val="20"/>
                <w:szCs w:val="20"/>
                <w:lang w:eastAsia="en-US"/>
              </w:rPr>
            </w:pPr>
            <w:smartTag w:uri="urn:schemas-microsoft-com:office:smarttags" w:element="metricconverter">
              <w:smartTagPr>
                <w:attr w:name="ProductID" w:val="0,01 га"/>
              </w:smartTagPr>
              <w:r w:rsidRPr="00C4645A">
                <w:rPr>
                  <w:rFonts w:eastAsia="Calibri"/>
                  <w:sz w:val="20"/>
                  <w:szCs w:val="20"/>
                  <w:lang w:eastAsia="en-US"/>
                </w:rPr>
                <w:t>0,01 га</w:t>
              </w:r>
            </w:smartTag>
            <w:r w:rsidRPr="00C4645A">
              <w:rPr>
                <w:rFonts w:eastAsia="Calibri"/>
                <w:sz w:val="20"/>
                <w:szCs w:val="20"/>
                <w:lang w:eastAsia="en-US"/>
              </w:rPr>
              <w:t xml:space="preserve"> на 1 объект</w:t>
            </w:r>
          </w:p>
        </w:tc>
        <w:tc>
          <w:tcPr>
            <w:tcW w:w="899" w:type="pct"/>
          </w:tcPr>
          <w:p w:rsidR="00A94DDB" w:rsidRPr="00C4645A" w:rsidRDefault="00A94DDB" w:rsidP="00C22D6F">
            <w:pPr>
              <w:jc w:val="both"/>
              <w:rPr>
                <w:rFonts w:eastAsia="Calibri"/>
                <w:sz w:val="20"/>
                <w:szCs w:val="20"/>
                <w:lang w:eastAsia="en-US"/>
              </w:rPr>
            </w:pPr>
          </w:p>
        </w:tc>
      </w:tr>
      <w:tr w:rsidR="00A94DDB" w:rsidRPr="00C4645A" w:rsidTr="00C22D6F">
        <w:tc>
          <w:tcPr>
            <w:tcW w:w="9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97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spellStart"/>
            <w:proofErr w:type="gramStart"/>
            <w:r w:rsidRPr="00C4645A">
              <w:rPr>
                <w:rFonts w:eastAsia="Calibri"/>
                <w:sz w:val="20"/>
                <w:szCs w:val="20"/>
                <w:lang w:eastAsia="en-US"/>
              </w:rPr>
              <w:t>п</w:t>
            </w:r>
            <w:proofErr w:type="gramEnd"/>
            <w:r w:rsidRPr="00C4645A">
              <w:rPr>
                <w:rFonts w:eastAsia="Calibri"/>
                <w:sz w:val="20"/>
                <w:szCs w:val="20"/>
                <w:lang w:eastAsia="en-US"/>
              </w:rPr>
              <w:t>ож</w:t>
            </w:r>
            <w:proofErr w:type="spellEnd"/>
            <w:r w:rsidRPr="00C4645A">
              <w:rPr>
                <w:rFonts w:eastAsia="Calibri"/>
                <w:sz w:val="20"/>
                <w:szCs w:val="20"/>
                <w:lang w:eastAsia="en-US"/>
              </w:rPr>
              <w:t>. машин на 1 тыс. чел.</w:t>
            </w:r>
          </w:p>
        </w:tc>
        <w:tc>
          <w:tcPr>
            <w:tcW w:w="1272"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0,5-</w:t>
            </w:r>
            <w:smartTag w:uri="urn:schemas-microsoft-com:office:smarttags" w:element="metricconverter">
              <w:smartTagPr>
                <w:attr w:name="ProductID" w:val="2 га"/>
              </w:smartTagPr>
              <w:r w:rsidRPr="00C4645A">
                <w:rPr>
                  <w:rFonts w:eastAsia="Calibri"/>
                  <w:sz w:val="20"/>
                  <w:szCs w:val="20"/>
                  <w:lang w:eastAsia="en-US"/>
                </w:rPr>
                <w:t>2 га</w:t>
              </w:r>
            </w:smartTag>
            <w:r w:rsidRPr="00C4645A">
              <w:rPr>
                <w:rFonts w:eastAsia="Calibri"/>
                <w:sz w:val="20"/>
                <w:szCs w:val="20"/>
                <w:lang w:eastAsia="en-US"/>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Количество </w:t>
            </w:r>
            <w:proofErr w:type="spellStart"/>
            <w:r w:rsidRPr="00C4645A">
              <w:rPr>
                <w:rFonts w:eastAsia="Calibri"/>
                <w:sz w:val="20"/>
                <w:szCs w:val="20"/>
                <w:lang w:eastAsia="en-US"/>
              </w:rPr>
              <w:t>пож</w:t>
            </w:r>
            <w:proofErr w:type="spellEnd"/>
            <w:r w:rsidRPr="00C4645A">
              <w:rPr>
                <w:rFonts w:eastAsia="Calibri"/>
                <w:sz w:val="20"/>
                <w:szCs w:val="20"/>
                <w:lang w:eastAsia="en-US"/>
              </w:rPr>
              <w:t>. машин зависит от размера территории населенного пункта или их групп</w:t>
            </w:r>
          </w:p>
        </w:tc>
      </w:tr>
      <w:tr w:rsidR="00A94DDB" w:rsidRPr="00C4645A" w:rsidTr="00C22D6F">
        <w:tc>
          <w:tcPr>
            <w:tcW w:w="958"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97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proofErr w:type="gramStart"/>
            <w:r w:rsidRPr="00C4645A">
              <w:rPr>
                <w:rFonts w:eastAsia="Calibri"/>
                <w:sz w:val="20"/>
                <w:szCs w:val="20"/>
                <w:lang w:eastAsia="en-US"/>
              </w:rPr>
              <w:t>га</w:t>
            </w:r>
            <w:proofErr w:type="gramEnd"/>
            <w:r w:rsidRPr="00C4645A">
              <w:rPr>
                <w:rFonts w:eastAsia="Calibri"/>
                <w:sz w:val="20"/>
                <w:szCs w:val="20"/>
                <w:lang w:eastAsia="en-US"/>
              </w:rPr>
              <w:t xml:space="preserve"> </w:t>
            </w:r>
          </w:p>
        </w:tc>
        <w:tc>
          <w:tcPr>
            <w:tcW w:w="1272"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smartTag w:uri="urn:schemas-microsoft-com:office:smarttags" w:element="metricconverter">
              <w:smartTagPr>
                <w:attr w:name="ProductID" w:val="0,24 га"/>
              </w:smartTagPr>
              <w:r w:rsidRPr="00C4645A">
                <w:rPr>
                  <w:rFonts w:eastAsia="Calibri"/>
                  <w:sz w:val="20"/>
                  <w:szCs w:val="20"/>
                  <w:lang w:eastAsia="en-US"/>
                </w:rPr>
                <w:t>0,24 га</w:t>
              </w:r>
            </w:smartTag>
            <w:r w:rsidRPr="00C4645A">
              <w:rPr>
                <w:rFonts w:eastAsia="Calibri"/>
                <w:sz w:val="20"/>
                <w:szCs w:val="20"/>
                <w:lang w:eastAsia="en-US"/>
              </w:rPr>
              <w:t xml:space="preserve"> на 1 тыс. чел., </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но не более </w:t>
            </w:r>
            <w:smartTag w:uri="urn:schemas-microsoft-com:office:smarttags" w:element="metricconverter">
              <w:smartTagPr>
                <w:attr w:name="ProductID" w:val="40 га"/>
              </w:smartTagPr>
              <w:r w:rsidRPr="00C4645A">
                <w:rPr>
                  <w:rFonts w:eastAsia="Calibri"/>
                  <w:sz w:val="20"/>
                  <w:szCs w:val="20"/>
                  <w:lang w:eastAsia="en-US"/>
                </w:rPr>
                <w:t>40 га</w:t>
              </w:r>
            </w:smartTag>
            <w:r w:rsidRPr="00C4645A">
              <w:rPr>
                <w:rFonts w:eastAsia="Calibri"/>
                <w:sz w:val="20"/>
                <w:szCs w:val="20"/>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Определяется с учетом количества жителей, перспективного роста численности населения и коэффициента смертности.</w:t>
            </w: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94DDB" w:rsidRPr="001338A1" w:rsidRDefault="00A94DDB" w:rsidP="00A94DDB">
      <w:pPr>
        <w:suppressAutoHyphens/>
        <w:ind w:firstLine="567"/>
        <w:jc w:val="both"/>
        <w:rPr>
          <w:sz w:val="20"/>
          <w:szCs w:val="20"/>
          <w:lang w:eastAsia="ar-SA"/>
        </w:rPr>
      </w:pPr>
      <w:r w:rsidRPr="001338A1">
        <w:rPr>
          <w:sz w:val="20"/>
          <w:szCs w:val="20"/>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A94DDB" w:rsidRPr="001338A1" w:rsidRDefault="00A94DDB" w:rsidP="00A94DDB">
      <w:pPr>
        <w:suppressAutoHyphens/>
        <w:ind w:firstLine="567"/>
        <w:jc w:val="both"/>
        <w:rPr>
          <w:sz w:val="20"/>
          <w:szCs w:val="20"/>
          <w:lang w:eastAsia="ar-SA"/>
        </w:rPr>
      </w:pPr>
      <w:r w:rsidRPr="001338A1">
        <w:rPr>
          <w:sz w:val="20"/>
          <w:szCs w:val="20"/>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94DDB" w:rsidRPr="001338A1" w:rsidRDefault="00A94DDB" w:rsidP="00A94DDB">
      <w:pPr>
        <w:suppressAutoHyphens/>
        <w:jc w:val="both"/>
        <w:rPr>
          <w:sz w:val="20"/>
          <w:szCs w:val="20"/>
          <w:lang w:eastAsia="ar-SA"/>
        </w:rPr>
      </w:pPr>
      <w:r w:rsidRPr="001338A1">
        <w:rPr>
          <w:sz w:val="20"/>
          <w:szCs w:val="20"/>
          <w:lang w:eastAsia="ar-SA"/>
        </w:rPr>
        <w:t>Таблица 26</w:t>
      </w:r>
    </w:p>
    <w:tbl>
      <w:tblPr>
        <w:tblW w:w="5000" w:type="pct"/>
        <w:tblLook w:val="0000"/>
      </w:tblPr>
      <w:tblGrid>
        <w:gridCol w:w="3866"/>
        <w:gridCol w:w="1888"/>
        <w:gridCol w:w="2159"/>
        <w:gridCol w:w="2099"/>
      </w:tblGrid>
      <w:tr w:rsidR="00A94DDB" w:rsidRPr="00C4645A" w:rsidTr="00C22D6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от зданий (границ участков) предприятий жилищно-коммунального хозяйства, </w:t>
            </w:r>
            <w:proofErr w:type="gramStart"/>
            <w:r w:rsidRPr="00C4645A">
              <w:rPr>
                <w:rFonts w:eastAsia="Calibri"/>
                <w:sz w:val="20"/>
                <w:szCs w:val="20"/>
                <w:lang w:eastAsia="en-US"/>
              </w:rPr>
              <w:t>м</w:t>
            </w:r>
            <w:proofErr w:type="gramEnd"/>
          </w:p>
        </w:tc>
      </w:tr>
      <w:tr w:rsidR="00A94DDB" w:rsidRPr="00C4645A" w:rsidTr="00C22D6F">
        <w:trPr>
          <w:cantSplit/>
        </w:trPr>
        <w:tc>
          <w:tcPr>
            <w:tcW w:w="1931" w:type="pct"/>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94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До водозаборных сооружений</w:t>
            </w:r>
          </w:p>
        </w:tc>
      </w:tr>
      <w:tr w:rsidR="00A94DDB" w:rsidRPr="00C4645A" w:rsidTr="00C22D6F">
        <w:tc>
          <w:tcPr>
            <w:tcW w:w="1931"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107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i/>
                <w:color w:val="FF0000"/>
                <w:sz w:val="20"/>
                <w:szCs w:val="20"/>
                <w:lang w:eastAsia="en-US"/>
              </w:rPr>
            </w:pPr>
          </w:p>
        </w:tc>
      </w:tr>
      <w:tr w:rsidR="00A94DDB" w:rsidRPr="00C4645A" w:rsidTr="00C22D6F">
        <w:trPr>
          <w:cantSplit/>
          <w:trHeight w:hRule="exact" w:val="999"/>
        </w:trPr>
        <w:tc>
          <w:tcPr>
            <w:tcW w:w="1931"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C4645A">
                <w:rPr>
                  <w:rFonts w:eastAsia="Calibri"/>
                  <w:sz w:val="20"/>
                  <w:szCs w:val="20"/>
                  <w:lang w:eastAsia="en-US"/>
                </w:rPr>
                <w:t>40 га</w:t>
              </w:r>
            </w:smartTag>
            <w:r w:rsidRPr="00C4645A">
              <w:rPr>
                <w:rFonts w:eastAsia="Calibri"/>
                <w:sz w:val="20"/>
                <w:szCs w:val="20"/>
                <w:lang w:eastAsia="en-US"/>
              </w:rPr>
              <w:t>)</w:t>
            </w:r>
          </w:p>
        </w:tc>
        <w:tc>
          <w:tcPr>
            <w:tcW w:w="94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500</w:t>
            </w:r>
          </w:p>
        </w:tc>
        <w:tc>
          <w:tcPr>
            <w:tcW w:w="107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Не менее 1000</w:t>
            </w:r>
          </w:p>
          <w:p w:rsidR="00A94DDB" w:rsidRPr="00C4645A" w:rsidRDefault="00A94DDB" w:rsidP="00C22D6F">
            <w:pPr>
              <w:ind w:right="-104"/>
              <w:jc w:val="both"/>
              <w:rPr>
                <w:rFonts w:eastAsia="Calibri"/>
                <w:sz w:val="20"/>
                <w:szCs w:val="20"/>
                <w:lang w:eastAsia="en-US"/>
              </w:rPr>
            </w:pPr>
            <w:r w:rsidRPr="00C4645A">
              <w:rPr>
                <w:rFonts w:eastAsia="Calibri"/>
                <w:sz w:val="20"/>
                <w:szCs w:val="20"/>
                <w:lang w:eastAsia="en-US"/>
              </w:rPr>
              <w:t xml:space="preserve"> (по расчетам поясов санитарной охраны источника водоснабжения и времени фильтрации)</w:t>
            </w:r>
          </w:p>
        </w:tc>
      </w:tr>
      <w:tr w:rsidR="00A94DDB" w:rsidRPr="00C4645A" w:rsidTr="00C22D6F">
        <w:trPr>
          <w:cantSplit/>
          <w:trHeight w:hRule="exact" w:val="2119"/>
        </w:trPr>
        <w:tc>
          <w:tcPr>
            <w:tcW w:w="1931" w:type="pct"/>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C4645A">
                <w:rPr>
                  <w:rFonts w:eastAsia="Calibri"/>
                  <w:sz w:val="20"/>
                  <w:szCs w:val="20"/>
                  <w:lang w:eastAsia="en-US"/>
                </w:rPr>
                <w:t>20 га</w:t>
              </w:r>
            </w:smartTag>
            <w:r w:rsidRPr="00C4645A">
              <w:rPr>
                <w:rFonts w:eastAsia="Calibri"/>
                <w:sz w:val="20"/>
                <w:szCs w:val="20"/>
                <w:lang w:eastAsia="en-US"/>
              </w:rPr>
              <w:t>)</w:t>
            </w:r>
          </w:p>
        </w:tc>
        <w:tc>
          <w:tcPr>
            <w:tcW w:w="94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300</w:t>
            </w:r>
          </w:p>
        </w:tc>
        <w:tc>
          <w:tcPr>
            <w:tcW w:w="107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jc w:val="both"/>
              <w:rPr>
                <w:rFonts w:eastAsia="Calibri"/>
                <w:sz w:val="20"/>
                <w:szCs w:val="20"/>
                <w:lang w:eastAsia="en-US"/>
              </w:rPr>
            </w:pPr>
          </w:p>
        </w:tc>
      </w:tr>
      <w:tr w:rsidR="00A94DDB" w:rsidRPr="00C4645A" w:rsidTr="00C22D6F">
        <w:tc>
          <w:tcPr>
            <w:tcW w:w="1931" w:type="pct"/>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C4645A">
                <w:rPr>
                  <w:rFonts w:eastAsia="Calibri"/>
                  <w:sz w:val="20"/>
                  <w:szCs w:val="20"/>
                  <w:lang w:eastAsia="en-US"/>
                </w:rPr>
                <w:t>10 га</w:t>
              </w:r>
            </w:smartTag>
            <w:r w:rsidRPr="00C4645A">
              <w:rPr>
                <w:rFonts w:eastAsia="Calibri"/>
                <w:sz w:val="20"/>
                <w:szCs w:val="20"/>
                <w:lang w:eastAsia="en-US"/>
              </w:rPr>
              <w:t>)</w:t>
            </w:r>
          </w:p>
        </w:tc>
        <w:tc>
          <w:tcPr>
            <w:tcW w:w="943"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w:t>
            </w:r>
          </w:p>
        </w:tc>
        <w:tc>
          <w:tcPr>
            <w:tcW w:w="1078"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p>
        </w:tc>
      </w:tr>
      <w:tr w:rsidR="00A94DDB" w:rsidRPr="00C4645A" w:rsidTr="00C22D6F">
        <w:tc>
          <w:tcPr>
            <w:tcW w:w="1931" w:type="pct"/>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50</w:t>
            </w:r>
          </w:p>
        </w:tc>
        <w:tc>
          <w:tcPr>
            <w:tcW w:w="1078" w:type="pct"/>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p>
        </w:tc>
      </w:tr>
    </w:tbl>
    <w:p w:rsidR="00A94DDB" w:rsidRPr="001338A1" w:rsidRDefault="00A94DDB" w:rsidP="00A94DDB">
      <w:pPr>
        <w:suppressAutoHyphens/>
        <w:jc w:val="both"/>
        <w:rPr>
          <w:sz w:val="20"/>
          <w:szCs w:val="20"/>
          <w:u w:val="single"/>
          <w:lang w:eastAsia="ar-SA"/>
        </w:rPr>
      </w:pPr>
      <w:r w:rsidRPr="001338A1">
        <w:rPr>
          <w:sz w:val="20"/>
          <w:szCs w:val="20"/>
          <w:u w:val="single"/>
          <w:lang w:eastAsia="ar-SA"/>
        </w:rPr>
        <w:t xml:space="preserve">Примечания: </w:t>
      </w:r>
    </w:p>
    <w:p w:rsidR="00A94DDB" w:rsidRPr="001338A1" w:rsidRDefault="00A94DDB" w:rsidP="00A94DDB">
      <w:pPr>
        <w:suppressAutoHyphens/>
        <w:jc w:val="both"/>
        <w:rPr>
          <w:sz w:val="20"/>
          <w:szCs w:val="20"/>
          <w:lang w:eastAsia="ar-SA"/>
        </w:rPr>
      </w:pPr>
      <w:r w:rsidRPr="001338A1">
        <w:rPr>
          <w:sz w:val="20"/>
          <w:szCs w:val="20"/>
          <w:lang w:eastAsia="ar-SA"/>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1338A1">
          <w:rPr>
            <w:sz w:val="20"/>
            <w:szCs w:val="20"/>
            <w:lang w:eastAsia="ar-SA"/>
          </w:rPr>
          <w:t>100 м</w:t>
        </w:r>
      </w:smartTag>
      <w:r w:rsidRPr="001338A1">
        <w:rPr>
          <w:sz w:val="20"/>
          <w:szCs w:val="20"/>
          <w:lang w:eastAsia="ar-SA"/>
        </w:rPr>
        <w:t>.</w:t>
      </w:r>
    </w:p>
    <w:p w:rsidR="00A94DDB" w:rsidRPr="00C4645A" w:rsidRDefault="00A94DDB" w:rsidP="00A94DDB">
      <w:pPr>
        <w:contextualSpacing/>
        <w:jc w:val="both"/>
        <w:rPr>
          <w:rFonts w:eastAsia="Calibri"/>
          <w:sz w:val="20"/>
          <w:szCs w:val="20"/>
          <w:lang w:eastAsia="en-US"/>
        </w:rPr>
      </w:pPr>
      <w:r w:rsidRPr="00C4645A">
        <w:rPr>
          <w:rFonts w:eastAsia="Calibri"/>
          <w:sz w:val="20"/>
          <w:szCs w:val="20"/>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94DDB" w:rsidRPr="00C4645A" w:rsidRDefault="00A94DDB" w:rsidP="00A94DDB">
      <w:pPr>
        <w:contextualSpacing/>
        <w:jc w:val="both"/>
        <w:rPr>
          <w:rFonts w:eastAsia="Calibri"/>
          <w:b/>
          <w:sz w:val="20"/>
          <w:szCs w:val="20"/>
          <w:lang w:eastAsia="en-US"/>
        </w:rPr>
      </w:pPr>
    </w:p>
    <w:p w:rsidR="00A94DDB" w:rsidRPr="00C4645A" w:rsidRDefault="00A94DDB" w:rsidP="00A94DDB">
      <w:pPr>
        <w:contextualSpacing/>
        <w:jc w:val="both"/>
        <w:rPr>
          <w:rFonts w:eastAsia="Calibri"/>
          <w:b/>
          <w:sz w:val="20"/>
          <w:szCs w:val="20"/>
          <w:lang w:eastAsia="en-US"/>
        </w:rPr>
      </w:pPr>
    </w:p>
    <w:p w:rsidR="00A94DDB" w:rsidRPr="00C4645A" w:rsidRDefault="00A94DDB" w:rsidP="00A94DDB">
      <w:pPr>
        <w:ind w:firstLine="567"/>
        <w:contextualSpacing/>
        <w:jc w:val="both"/>
        <w:rPr>
          <w:rFonts w:eastAsia="Calibri"/>
          <w:b/>
          <w:sz w:val="20"/>
          <w:szCs w:val="20"/>
          <w:lang w:eastAsia="en-US"/>
        </w:rPr>
      </w:pPr>
      <w:r w:rsidRPr="00C4645A">
        <w:rPr>
          <w:rFonts w:eastAsia="Calibri"/>
          <w:b/>
          <w:sz w:val="20"/>
          <w:szCs w:val="20"/>
          <w:lang w:eastAsia="en-US"/>
        </w:rPr>
        <w:t>3.5. Размещение учреждений и предприятий социальной инфраструктуры.</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ab/>
        <w:t>Помимо стационарных зданий необходимо предусматривать передвижные средства и сезонные сооружения.</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A94DDB" w:rsidRPr="00C4645A" w:rsidRDefault="00A94DDB" w:rsidP="00A94DDB">
      <w:pPr>
        <w:contextualSpacing/>
        <w:jc w:val="both"/>
        <w:rPr>
          <w:rFonts w:eastAsia="Calibri"/>
          <w:sz w:val="20"/>
          <w:szCs w:val="20"/>
          <w:lang w:eastAsia="en-US"/>
        </w:rPr>
      </w:pPr>
      <w:r w:rsidRPr="00C4645A">
        <w:rPr>
          <w:rFonts w:eastAsia="Calibri"/>
          <w:sz w:val="20"/>
          <w:szCs w:val="20"/>
          <w:lang w:eastAsia="en-US"/>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
        <w:gridCol w:w="4301"/>
        <w:gridCol w:w="4708"/>
      </w:tblGrid>
      <w:tr w:rsidR="00A94DDB" w:rsidRPr="00C4645A" w:rsidTr="00C22D6F">
        <w:tc>
          <w:tcPr>
            <w:tcW w:w="50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 xml:space="preserve">№ </w:t>
            </w:r>
            <w:proofErr w:type="spellStart"/>
            <w:proofErr w:type="gramStart"/>
            <w:r w:rsidRPr="00C4645A">
              <w:rPr>
                <w:rFonts w:eastAsia="Calibri"/>
                <w:sz w:val="20"/>
                <w:szCs w:val="20"/>
                <w:lang w:eastAsia="en-US"/>
              </w:rPr>
              <w:t>п</w:t>
            </w:r>
            <w:proofErr w:type="spellEnd"/>
            <w:proofErr w:type="gramEnd"/>
            <w:r w:rsidRPr="00C4645A">
              <w:rPr>
                <w:rFonts w:eastAsia="Calibri"/>
                <w:sz w:val="20"/>
                <w:szCs w:val="20"/>
                <w:lang w:eastAsia="en-US"/>
              </w:rPr>
              <w:t>/</w:t>
            </w:r>
            <w:proofErr w:type="spellStart"/>
            <w:r w:rsidRPr="00C4645A">
              <w:rPr>
                <w:rFonts w:eastAsia="Calibri"/>
                <w:sz w:val="20"/>
                <w:szCs w:val="20"/>
                <w:lang w:eastAsia="en-US"/>
              </w:rPr>
              <w:t>п</w:t>
            </w:r>
            <w:proofErr w:type="spellEnd"/>
          </w:p>
        </w:tc>
        <w:tc>
          <w:tcPr>
            <w:tcW w:w="2148"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Элементы территории</w:t>
            </w:r>
          </w:p>
        </w:tc>
        <w:tc>
          <w:tcPr>
            <w:tcW w:w="235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Удельная площадь,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/чел., не менее</w:t>
            </w:r>
          </w:p>
        </w:tc>
      </w:tr>
      <w:tr w:rsidR="00A94DDB" w:rsidRPr="00C4645A" w:rsidTr="00C22D6F">
        <w:tc>
          <w:tcPr>
            <w:tcW w:w="50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1</w:t>
            </w:r>
          </w:p>
        </w:tc>
        <w:tc>
          <w:tcPr>
            <w:tcW w:w="2148"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Территория общего пользования, в том числе участки школ</w:t>
            </w:r>
          </w:p>
        </w:tc>
        <w:tc>
          <w:tcPr>
            <w:tcW w:w="235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6,6*</w:t>
            </w:r>
          </w:p>
        </w:tc>
      </w:tr>
      <w:tr w:rsidR="00A94DDB" w:rsidRPr="00C4645A" w:rsidTr="00C22D6F">
        <w:tc>
          <w:tcPr>
            <w:tcW w:w="50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2</w:t>
            </w:r>
          </w:p>
        </w:tc>
        <w:tc>
          <w:tcPr>
            <w:tcW w:w="2148"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участки дошкольных учреждений</w:t>
            </w:r>
          </w:p>
        </w:tc>
        <w:tc>
          <w:tcPr>
            <w:tcW w:w="235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1,0*</w:t>
            </w:r>
          </w:p>
        </w:tc>
      </w:tr>
      <w:tr w:rsidR="00A94DDB" w:rsidRPr="00C4645A" w:rsidTr="00C22D6F">
        <w:tc>
          <w:tcPr>
            <w:tcW w:w="50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3</w:t>
            </w:r>
          </w:p>
        </w:tc>
        <w:tc>
          <w:tcPr>
            <w:tcW w:w="2148"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участки бытового обслуживания</w:t>
            </w:r>
          </w:p>
        </w:tc>
        <w:tc>
          <w:tcPr>
            <w:tcW w:w="2351" w:type="pct"/>
            <w:shd w:val="clear" w:color="auto" w:fill="auto"/>
            <w:vAlign w:val="center"/>
          </w:tcPr>
          <w:p w:rsidR="00A94DDB" w:rsidRPr="00C4645A" w:rsidRDefault="00A94DDB" w:rsidP="00C22D6F">
            <w:pPr>
              <w:contextualSpacing/>
              <w:jc w:val="both"/>
              <w:rPr>
                <w:rFonts w:eastAsia="Calibri"/>
                <w:sz w:val="20"/>
                <w:szCs w:val="20"/>
                <w:lang w:eastAsia="en-US"/>
              </w:rPr>
            </w:pPr>
            <w:r w:rsidRPr="00C4645A">
              <w:rPr>
                <w:rFonts w:eastAsia="Calibri"/>
                <w:sz w:val="20"/>
                <w:szCs w:val="20"/>
                <w:lang w:eastAsia="en-US"/>
              </w:rPr>
              <w:t>0,8*</w:t>
            </w:r>
          </w:p>
        </w:tc>
      </w:tr>
    </w:tbl>
    <w:p w:rsidR="00A94DDB" w:rsidRPr="00C4645A" w:rsidRDefault="00A94DDB" w:rsidP="00A94DDB">
      <w:pPr>
        <w:ind w:firstLine="708"/>
        <w:contextualSpacing/>
        <w:jc w:val="both"/>
        <w:rPr>
          <w:rFonts w:eastAsia="Calibri"/>
          <w:sz w:val="20"/>
          <w:szCs w:val="20"/>
          <w:lang w:eastAsia="en-US"/>
        </w:rPr>
      </w:pPr>
      <w:r w:rsidRPr="00C4645A">
        <w:rPr>
          <w:rFonts w:eastAsia="Calibri"/>
          <w:sz w:val="20"/>
          <w:szCs w:val="20"/>
          <w:lang w:eastAsia="en-US"/>
        </w:rPr>
        <w:t xml:space="preserve"> *Удельные площади элементов территории определены на основе республиканских и демографических данных за 2005 год.</w:t>
      </w:r>
    </w:p>
    <w:p w:rsidR="00A94DDB" w:rsidRPr="00C4645A" w:rsidRDefault="00A94DDB" w:rsidP="00A94DDB">
      <w:pPr>
        <w:autoSpaceDE w:val="0"/>
        <w:autoSpaceDN w:val="0"/>
        <w:adjustRightInd w:val="0"/>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3.5.5. </w:t>
      </w:r>
      <w:proofErr w:type="gramStart"/>
      <w:r w:rsidRPr="00C4645A">
        <w:rPr>
          <w:rFonts w:eastAsia="Calibri"/>
          <w:sz w:val="20"/>
          <w:szCs w:val="20"/>
          <w:lang w:eastAsia="en-US"/>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C4645A">
        <w:rPr>
          <w:rFonts w:eastAsia="Calibri"/>
          <w:sz w:val="20"/>
          <w:szCs w:val="20"/>
          <w:lang w:eastAsia="en-US"/>
        </w:rPr>
        <w:t>пешеходно-транспортной</w:t>
      </w:r>
      <w:proofErr w:type="spellEnd"/>
      <w:r w:rsidRPr="00C4645A">
        <w:rPr>
          <w:rFonts w:eastAsia="Calibri"/>
          <w:sz w:val="20"/>
          <w:szCs w:val="20"/>
          <w:lang w:eastAsia="en-US"/>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C4645A">
        <w:rPr>
          <w:rFonts w:eastAsia="Calibri"/>
          <w:sz w:val="20"/>
          <w:szCs w:val="20"/>
          <w:lang w:eastAsia="en-US"/>
        </w:rPr>
        <w:t>подрайонной</w:t>
      </w:r>
      <w:proofErr w:type="spellEnd"/>
      <w:r w:rsidRPr="00C4645A">
        <w:rPr>
          <w:rFonts w:eastAsia="Calibri"/>
          <w:sz w:val="20"/>
          <w:szCs w:val="20"/>
          <w:lang w:eastAsia="en-US"/>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3.5.7. Радиусы обслуживания в сельском поселении принимаются: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дошкольных образовательных учреждений - в соответствии с таблицей 26;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общеобразовательных учреждений: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 для учащихся I ступени обучения - не более 2 км пешеходной и не более 15 минут (в одну сторону) транспортной доступности;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предприятий торговли - в соответствии с разделом 3.4.9; </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 xml:space="preserve">- поликлиник, амбулаторий, фельдшерско-акушерских пунктов и аптек - не более 30 минут </w:t>
      </w:r>
      <w:proofErr w:type="spellStart"/>
      <w:r w:rsidRPr="00C4645A">
        <w:rPr>
          <w:rFonts w:eastAsia="Calibri"/>
          <w:sz w:val="20"/>
          <w:szCs w:val="20"/>
          <w:lang w:eastAsia="en-US"/>
        </w:rPr>
        <w:t>пешеходно</w:t>
      </w:r>
      <w:proofErr w:type="spellEnd"/>
      <w:r w:rsidRPr="00C4645A">
        <w:rPr>
          <w:rFonts w:eastAsia="Calibri"/>
          <w:sz w:val="20"/>
          <w:szCs w:val="20"/>
          <w:lang w:eastAsia="en-US"/>
        </w:rPr>
        <w:t xml:space="preserve"> – транспортной доступности.</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94DDB" w:rsidRPr="00C4645A" w:rsidRDefault="00A94DDB" w:rsidP="00A94DDB">
      <w:pPr>
        <w:jc w:val="both"/>
        <w:rPr>
          <w:rFonts w:eastAsia="Calibri"/>
          <w:b/>
          <w:sz w:val="20"/>
          <w:szCs w:val="20"/>
          <w:lang w:eastAsia="en-US"/>
        </w:rPr>
      </w:pPr>
    </w:p>
    <w:p w:rsidR="00A94DDB" w:rsidRPr="00C4645A" w:rsidRDefault="00A94DDB" w:rsidP="00A94DDB">
      <w:pPr>
        <w:jc w:val="both"/>
        <w:rPr>
          <w:rFonts w:eastAsia="Calibri"/>
          <w:b/>
          <w:sz w:val="20"/>
          <w:szCs w:val="20"/>
          <w:lang w:eastAsia="en-US"/>
        </w:rPr>
      </w:pPr>
      <w:r w:rsidRPr="00C4645A">
        <w:rPr>
          <w:rFonts w:eastAsia="Calibri"/>
          <w:b/>
          <w:sz w:val="20"/>
          <w:szCs w:val="20"/>
          <w:lang w:eastAsia="en-US"/>
        </w:rPr>
        <w:t>4. РАСЧЕТНЫЕ ПОКАЗАТЕЛИ ОБЕСПЕЧЕННОСТИ И ИНТЕНСИВНОСТИ ИСПОЛЬЗОВАНИЯ ТЕРРИТОРИЙ С УЧЕТОМ ПОТРЕБНОСТЕЙ МАЛОМОБИЛЬНЫХ ГРУПП НАСЕЛЕНИЯ.</w:t>
      </w:r>
    </w:p>
    <w:p w:rsidR="00A94DDB" w:rsidRPr="00C4645A" w:rsidRDefault="00A94DDB" w:rsidP="00A94DDB">
      <w:pPr>
        <w:ind w:firstLine="567"/>
        <w:jc w:val="both"/>
        <w:rPr>
          <w:rFonts w:eastAsia="Calibri"/>
          <w:b/>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 xml:space="preserve">4.1. Обеспечение доступности жилых объектов, объектов социальной инфраструктуры для инвалидов и </w:t>
      </w:r>
      <w:proofErr w:type="spellStart"/>
      <w:r w:rsidRPr="00C4645A">
        <w:rPr>
          <w:rFonts w:eastAsia="Calibri"/>
          <w:b/>
          <w:sz w:val="20"/>
          <w:szCs w:val="20"/>
          <w:lang w:eastAsia="en-US"/>
        </w:rPr>
        <w:t>маломобильных</w:t>
      </w:r>
      <w:proofErr w:type="spellEnd"/>
      <w:r w:rsidRPr="00C4645A">
        <w:rPr>
          <w:rFonts w:eastAsia="Calibri"/>
          <w:b/>
          <w:sz w:val="20"/>
          <w:szCs w:val="20"/>
          <w:lang w:eastAsia="en-US"/>
        </w:rPr>
        <w:t xml:space="preserve"> групп населения.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условия жизнедеятельности, равные с остальными категориями населения, в соответствии со </w:t>
      </w:r>
      <w:proofErr w:type="spellStart"/>
      <w:r w:rsidRPr="00C4645A">
        <w:rPr>
          <w:rFonts w:eastAsia="Calibri"/>
          <w:sz w:val="20"/>
          <w:szCs w:val="20"/>
          <w:lang w:eastAsia="en-US"/>
        </w:rPr>
        <w:t>СНиП</w:t>
      </w:r>
      <w:proofErr w:type="spellEnd"/>
      <w:r w:rsidRPr="00C4645A">
        <w:rPr>
          <w:rFonts w:eastAsia="Calibri"/>
          <w:sz w:val="20"/>
          <w:szCs w:val="20"/>
          <w:lang w:eastAsia="en-US"/>
        </w:rPr>
        <w:t xml:space="preserve"> 35-01-2001, СП 35-101-2001, СП 35-102-2001, СП 31-102-99, СП 35-103-2001, ВСН 62-91*, РДС 35-201-99.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Перечень объектов, доступных для инвалидов и других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C4645A">
        <w:rPr>
          <w:rFonts w:eastAsia="Calibri"/>
          <w:sz w:val="20"/>
          <w:szCs w:val="20"/>
          <w:lang w:eastAsia="en-US"/>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4.1.3. Проектные решения объектов, доступных для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должны обеспечивать: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досягаемость мест целевого посещения и беспрепятственность перемещения внутри зданий и сооружений;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безопасность путей движения (в том числе эвакуационных), а также мест проживания, обслуживания и приложения труда;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удобство и комфорт среды жизнедеятельности.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В проектах должны быть предусмотрены условия беспрепятственного и удобного передвижения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на все время эксплуатации.</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4.1.4. Объекты социальной инфраструктуры должны оснащаться следующими специальными приспособлениями и оборудованием: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телефонами-автоматами или иными средствами связи, доступными для инвалидов;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санитарно-гигиеническими помещениями;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пандусами и поручнями у лестниц при входах в здания;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специальными указателями маршрутов движения инвалидов по территории вокзалов, парков и других рекреационных зон;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4.1.7. Здания должны иметь как минимум один вход, приспособленный для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с поверхности земли и из каждого доступного для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подземного или надземного перехода, соединенного с этим зданием.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Места обслуживания и постоянного нахождения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C4645A">
        <w:rPr>
          <w:rFonts w:eastAsia="Calibri"/>
          <w:sz w:val="20"/>
          <w:szCs w:val="20"/>
          <w:lang w:eastAsia="en-US"/>
        </w:rPr>
        <w:t>непожароопасных</w:t>
      </w:r>
      <w:proofErr w:type="spellEnd"/>
      <w:r w:rsidRPr="00C4645A">
        <w:rPr>
          <w:rFonts w:eastAsia="Calibri"/>
          <w:sz w:val="20"/>
          <w:szCs w:val="20"/>
          <w:lang w:eastAsia="en-US"/>
        </w:rPr>
        <w:t xml:space="preserve"> материалов и соответствовать требованиям </w:t>
      </w:r>
      <w:proofErr w:type="spellStart"/>
      <w:r w:rsidRPr="00C4645A">
        <w:rPr>
          <w:rFonts w:eastAsia="Calibri"/>
          <w:sz w:val="20"/>
          <w:szCs w:val="20"/>
          <w:lang w:eastAsia="en-US"/>
        </w:rPr>
        <w:t>СНиП</w:t>
      </w:r>
      <w:proofErr w:type="spellEnd"/>
      <w:r w:rsidRPr="00C4645A">
        <w:rPr>
          <w:rFonts w:eastAsia="Calibri"/>
          <w:sz w:val="20"/>
          <w:szCs w:val="20"/>
          <w:lang w:eastAsia="en-US"/>
        </w:rPr>
        <w:t xml:space="preserve"> 35-01-2001, </w:t>
      </w:r>
      <w:proofErr w:type="spellStart"/>
      <w:r w:rsidRPr="00C4645A">
        <w:rPr>
          <w:rFonts w:eastAsia="Calibri"/>
          <w:sz w:val="20"/>
          <w:szCs w:val="20"/>
          <w:lang w:eastAsia="en-US"/>
        </w:rPr>
        <w:t>СНиП</w:t>
      </w:r>
      <w:proofErr w:type="spellEnd"/>
      <w:r w:rsidRPr="00C4645A">
        <w:rPr>
          <w:rFonts w:eastAsia="Calibri"/>
          <w:sz w:val="20"/>
          <w:szCs w:val="20"/>
          <w:lang w:eastAsia="en-US"/>
        </w:rPr>
        <w:t xml:space="preserve"> 21-01-97*.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Ограждения участков должны обеспечивать возможность опорного движения </w:t>
      </w:r>
      <w:proofErr w:type="spellStart"/>
      <w:r w:rsidRPr="00C4645A">
        <w:rPr>
          <w:rFonts w:eastAsia="Calibri"/>
          <w:sz w:val="20"/>
          <w:szCs w:val="20"/>
          <w:lang w:eastAsia="en-US"/>
        </w:rPr>
        <w:t>мапомобильных</w:t>
      </w:r>
      <w:proofErr w:type="spellEnd"/>
      <w:r w:rsidRPr="00C4645A">
        <w:rPr>
          <w:rFonts w:eastAsia="Calibri"/>
          <w:sz w:val="20"/>
          <w:szCs w:val="20"/>
          <w:lang w:eastAsia="en-US"/>
        </w:rPr>
        <w:t xml:space="preserve"> групп населения через проходы и вдоль них.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В условиях сложившейся застройки при невозможности </w:t>
      </w:r>
      <w:proofErr w:type="gramStart"/>
      <w:r w:rsidRPr="00C4645A">
        <w:rPr>
          <w:rFonts w:eastAsia="Calibri"/>
          <w:sz w:val="20"/>
          <w:szCs w:val="20"/>
          <w:lang w:eastAsia="en-US"/>
        </w:rPr>
        <w:t>достижения нормативных параметров ширины пути движения</w:t>
      </w:r>
      <w:proofErr w:type="gramEnd"/>
      <w:r w:rsidRPr="00C4645A">
        <w:rPr>
          <w:rFonts w:eastAsia="Calibri"/>
          <w:sz w:val="20"/>
          <w:szCs w:val="20"/>
          <w:lang w:eastAsia="en-US"/>
        </w:rPr>
        <w:t xml:space="preserve"> следует предусматривать устройство горизонтальных площадок размером не менее 1,6 </w:t>
      </w:r>
      <w:proofErr w:type="spellStart"/>
      <w:r w:rsidRPr="00C4645A">
        <w:rPr>
          <w:rFonts w:eastAsia="Calibri"/>
          <w:sz w:val="20"/>
          <w:szCs w:val="20"/>
          <w:lang w:eastAsia="en-US"/>
        </w:rPr>
        <w:t>x</w:t>
      </w:r>
      <w:proofErr w:type="spellEnd"/>
      <w:r w:rsidRPr="00C4645A">
        <w:rPr>
          <w:rFonts w:eastAsia="Calibri"/>
          <w:sz w:val="20"/>
          <w:szCs w:val="20"/>
          <w:lang w:eastAsia="en-US"/>
        </w:rPr>
        <w:t xml:space="preserve"> 1,6 м через каждые 60 - 100 м пути для обеспечения возможности разъезда инвалидов на креслах-колясках.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4.1.11. Уклоны пути движения для проезда инвалидов на креслах-колясках не должны превышать: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продольный - 5%;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поперечный - 1 - 2%.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4.1.12. Высоту бордюров по краям пешеходных путей следует принимать не менее 0,05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4.1.13. При невозможности организации отдельного наземного прохода для инвалидов и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подземные и надземные переходы следует оборудовать пандусами и подъемными устройствами.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Примечание: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На путях движения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4.1.15. Для открытых лестниц на перепадах рельефа рекомендуется принимать ширину </w:t>
      </w:r>
      <w:proofErr w:type="spellStart"/>
      <w:r w:rsidRPr="00C4645A">
        <w:rPr>
          <w:rFonts w:eastAsia="Calibri"/>
          <w:sz w:val="20"/>
          <w:szCs w:val="20"/>
          <w:lang w:eastAsia="en-US"/>
        </w:rPr>
        <w:t>проступей</w:t>
      </w:r>
      <w:proofErr w:type="spellEnd"/>
      <w:r w:rsidRPr="00C4645A">
        <w:rPr>
          <w:rFonts w:eastAsia="Calibri"/>
          <w:sz w:val="20"/>
          <w:szCs w:val="20"/>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Лестницы должны дублироваться пандусами, а при необходимости - другими средствами подъема.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4.1.16. </w:t>
      </w:r>
      <w:proofErr w:type="gramStart"/>
      <w:r w:rsidRPr="00C4645A">
        <w:rPr>
          <w:rFonts w:eastAsia="Calibri"/>
          <w:sz w:val="20"/>
          <w:szCs w:val="20"/>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C4645A">
        <w:rPr>
          <w:rFonts w:eastAsia="Calibri"/>
          <w:sz w:val="20"/>
          <w:szCs w:val="20"/>
          <w:lang w:eastAsia="en-US"/>
        </w:rPr>
        <w:t xml:space="preserve"> высотой не менее 0,7 м и т.п.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Места парковки оснащаются знаками, применяемыми в международной практике.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4.1.19. Площадки и места отдыха следует размещать </w:t>
      </w:r>
      <w:proofErr w:type="spellStart"/>
      <w:r w:rsidRPr="00C4645A">
        <w:rPr>
          <w:rFonts w:eastAsia="Calibri"/>
          <w:sz w:val="20"/>
          <w:szCs w:val="20"/>
          <w:lang w:eastAsia="en-US"/>
        </w:rPr>
        <w:t>смежно</w:t>
      </w:r>
      <w:proofErr w:type="spellEnd"/>
      <w:r w:rsidRPr="00C4645A">
        <w:rPr>
          <w:rFonts w:eastAsia="Calibri"/>
          <w:sz w:val="20"/>
          <w:szCs w:val="20"/>
          <w:lang w:eastAsia="en-US"/>
        </w:rPr>
        <w:t xml:space="preserve"> вне габаритов путей движения мест отдыха и ожидания.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4.1.20. Для озеленения участков объектов, посещаемых инвалидами и </w:t>
      </w:r>
      <w:proofErr w:type="spellStart"/>
      <w:r w:rsidRPr="00C4645A">
        <w:rPr>
          <w:rFonts w:eastAsia="Calibri"/>
          <w:sz w:val="20"/>
          <w:szCs w:val="20"/>
          <w:lang w:eastAsia="en-US"/>
        </w:rPr>
        <w:t>маломобильными</w:t>
      </w:r>
      <w:proofErr w:type="spellEnd"/>
      <w:r w:rsidRPr="00C4645A">
        <w:rPr>
          <w:rFonts w:eastAsia="Calibri"/>
          <w:sz w:val="20"/>
          <w:szCs w:val="20"/>
          <w:lang w:eastAsia="en-US"/>
        </w:rPr>
        <w:t xml:space="preserve"> группами населения, следует применять не травмирующие древесно-кустарниковые породы.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4.2. Расчетные показатели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4.2.1. Специализированные жилые дома или группа квартир для инвалидов колясочников (</w:t>
      </w:r>
      <w:proofErr w:type="spellStart"/>
      <w:r w:rsidRPr="00C4645A">
        <w:rPr>
          <w:rFonts w:eastAsia="Calibri"/>
          <w:sz w:val="20"/>
          <w:szCs w:val="20"/>
          <w:lang w:eastAsia="en-US"/>
        </w:rPr>
        <w:t>кол</w:t>
      </w:r>
      <w:proofErr w:type="gramStart"/>
      <w:r w:rsidRPr="00C4645A">
        <w:rPr>
          <w:rFonts w:eastAsia="Calibri"/>
          <w:sz w:val="20"/>
          <w:szCs w:val="20"/>
          <w:lang w:eastAsia="en-US"/>
        </w:rPr>
        <w:t>.ч</w:t>
      </w:r>
      <w:proofErr w:type="gramEnd"/>
      <w:r w:rsidRPr="00C4645A">
        <w:rPr>
          <w:rFonts w:eastAsia="Calibri"/>
          <w:sz w:val="20"/>
          <w:szCs w:val="20"/>
          <w:lang w:eastAsia="en-US"/>
        </w:rPr>
        <w:t>ел</w:t>
      </w:r>
      <w:proofErr w:type="spellEnd"/>
      <w:r w:rsidRPr="00C4645A">
        <w:rPr>
          <w:rFonts w:eastAsia="Calibri"/>
          <w:sz w:val="20"/>
          <w:szCs w:val="20"/>
          <w:lang w:eastAsia="en-US"/>
        </w:rPr>
        <w:t>. на 1000 чел. населения) – 0,5 чел.</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4.2.2. Количество мест парковки для индивидуального автотранспорта инвалида </w:t>
      </w:r>
      <w:proofErr w:type="gramStart"/>
      <w:r w:rsidRPr="00C4645A">
        <w:rPr>
          <w:rFonts w:eastAsia="Calibri"/>
          <w:sz w:val="20"/>
          <w:szCs w:val="20"/>
          <w:lang w:eastAsia="en-US"/>
        </w:rPr>
        <w:t xml:space="preserve">( </w:t>
      </w:r>
      <w:proofErr w:type="gramEnd"/>
      <w:r w:rsidRPr="00C4645A">
        <w:rPr>
          <w:rFonts w:eastAsia="Calibri"/>
          <w:sz w:val="20"/>
          <w:szCs w:val="20"/>
          <w:lang w:eastAsia="en-US"/>
        </w:rPr>
        <w:t>не менее)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94DDB" w:rsidRPr="00C4645A" w:rsidTr="00C22D6F">
        <w:tc>
          <w:tcPr>
            <w:tcW w:w="478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Место размещения</w:t>
            </w:r>
          </w:p>
        </w:tc>
        <w:tc>
          <w:tcPr>
            <w:tcW w:w="212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Норма обеспеченности</w:t>
            </w:r>
          </w:p>
        </w:tc>
        <w:tc>
          <w:tcPr>
            <w:tcW w:w="1800"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Единица измерения</w:t>
            </w:r>
          </w:p>
        </w:tc>
        <w:tc>
          <w:tcPr>
            <w:tcW w:w="160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478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10</w:t>
            </w:r>
          </w:p>
        </w:tc>
        <w:tc>
          <w:tcPr>
            <w:tcW w:w="1800"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мест от общего количества парковочных мест</w:t>
            </w:r>
          </w:p>
        </w:tc>
        <w:tc>
          <w:tcPr>
            <w:tcW w:w="1602" w:type="dxa"/>
            <w:vMerge w:val="restar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Но не менее одного места</w:t>
            </w:r>
          </w:p>
        </w:tc>
      </w:tr>
      <w:tr w:rsidR="00A94DDB" w:rsidRPr="00C4645A" w:rsidTr="00C22D6F">
        <w:tc>
          <w:tcPr>
            <w:tcW w:w="478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10</w:t>
            </w:r>
          </w:p>
        </w:tc>
        <w:tc>
          <w:tcPr>
            <w:tcW w:w="1800"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мест от общего количества парковочных мест</w:t>
            </w:r>
          </w:p>
        </w:tc>
        <w:tc>
          <w:tcPr>
            <w:tcW w:w="1602" w:type="dxa"/>
            <w:vMerge/>
            <w:vAlign w:val="center"/>
          </w:tcPr>
          <w:p w:rsidR="00A94DDB" w:rsidRPr="00C4645A" w:rsidRDefault="00A94DDB" w:rsidP="00C22D6F">
            <w:pPr>
              <w:jc w:val="both"/>
              <w:rPr>
                <w:rFonts w:eastAsia="Calibri"/>
                <w:sz w:val="20"/>
                <w:szCs w:val="20"/>
                <w:lang w:eastAsia="en-US"/>
              </w:rPr>
            </w:pPr>
          </w:p>
        </w:tc>
      </w:tr>
      <w:tr w:rsidR="00A94DDB" w:rsidRPr="00C4645A" w:rsidTr="00C22D6F">
        <w:tc>
          <w:tcPr>
            <w:tcW w:w="478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20</w:t>
            </w:r>
          </w:p>
        </w:tc>
        <w:tc>
          <w:tcPr>
            <w:tcW w:w="1800" w:type="dxa"/>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мест от общего количества парковочных мест</w:t>
            </w:r>
          </w:p>
        </w:tc>
        <w:tc>
          <w:tcPr>
            <w:tcW w:w="1602" w:type="dxa"/>
            <w:vMerge/>
            <w:vAlign w:val="center"/>
          </w:tcPr>
          <w:p w:rsidR="00A94DDB" w:rsidRPr="00C4645A" w:rsidRDefault="00A94DDB" w:rsidP="00C22D6F">
            <w:pPr>
              <w:jc w:val="both"/>
              <w:rPr>
                <w:rFonts w:eastAsia="Calibri"/>
                <w:sz w:val="20"/>
                <w:szCs w:val="20"/>
                <w:lang w:eastAsia="en-US"/>
              </w:rPr>
            </w:pPr>
          </w:p>
        </w:tc>
      </w:tr>
    </w:tbl>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4.2.3. Расстояние от жилого дома до мест хранения индивидуального автотранспорта инвалида – не более 100 м; и не менее 10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4.2.6. Размер </w:t>
      </w:r>
      <w:proofErr w:type="spellStart"/>
      <w:r w:rsidRPr="00C4645A">
        <w:rPr>
          <w:rFonts w:eastAsia="Calibri"/>
          <w:sz w:val="20"/>
          <w:szCs w:val="20"/>
          <w:lang w:eastAsia="en-US"/>
        </w:rPr>
        <w:t>машино-места</w:t>
      </w:r>
      <w:proofErr w:type="spellEnd"/>
      <w:r w:rsidRPr="00C4645A">
        <w:rPr>
          <w:rFonts w:eastAsia="Calibri"/>
          <w:sz w:val="20"/>
          <w:szCs w:val="20"/>
          <w:lang w:eastAsia="en-US"/>
        </w:rPr>
        <w:t xml:space="preserve"> для парковки индивидуального транспорта инвалида, без учета площади проездов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w:t>
      </w:r>
      <w:proofErr w:type="spellStart"/>
      <w:r w:rsidRPr="00C4645A">
        <w:rPr>
          <w:rFonts w:eastAsia="Calibri"/>
          <w:sz w:val="20"/>
          <w:szCs w:val="20"/>
          <w:lang w:eastAsia="en-US"/>
        </w:rPr>
        <w:t>машино-место</w:t>
      </w:r>
      <w:proofErr w:type="spellEnd"/>
      <w:r w:rsidRPr="00C4645A">
        <w:rPr>
          <w:rFonts w:eastAsia="Calibri"/>
          <w:sz w:val="20"/>
          <w:szCs w:val="20"/>
          <w:lang w:eastAsia="en-US"/>
        </w:rPr>
        <w:t>) – 17,5 м2.</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4.2.7. Размер земельного участка  крытого бокса для хранения индивидуального транспорта инвалида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w:t>
      </w:r>
      <w:proofErr w:type="spellStart"/>
      <w:r w:rsidRPr="00C4645A">
        <w:rPr>
          <w:rFonts w:eastAsia="Calibri"/>
          <w:sz w:val="20"/>
          <w:szCs w:val="20"/>
          <w:lang w:eastAsia="en-US"/>
        </w:rPr>
        <w:t>мшино-место</w:t>
      </w:r>
      <w:proofErr w:type="spellEnd"/>
      <w:r w:rsidRPr="00C4645A">
        <w:rPr>
          <w:rFonts w:eastAsia="Calibri"/>
          <w:sz w:val="20"/>
          <w:szCs w:val="20"/>
          <w:lang w:eastAsia="en-US"/>
        </w:rPr>
        <w:t>) – 21 м2.</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4.2.8. Ширина зоны для парковки автомобиля инвалида (не менее) – 3,5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94DDB" w:rsidRPr="00C4645A" w:rsidRDefault="00A94DDB" w:rsidP="00A94DDB">
      <w:pPr>
        <w:ind w:firstLine="283"/>
        <w:jc w:val="both"/>
        <w:rPr>
          <w:rFonts w:eastAsia="Calibri"/>
          <w:sz w:val="20"/>
          <w:szCs w:val="20"/>
          <w:lang w:eastAsia="en-US"/>
        </w:rPr>
      </w:pPr>
    </w:p>
    <w:p w:rsidR="00A94DDB" w:rsidRPr="00C4645A" w:rsidRDefault="00A94DDB" w:rsidP="00A94DDB">
      <w:pPr>
        <w:ind w:firstLine="709"/>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lastRenderedPageBreak/>
        <w:t>5. РАСЧЕТНЫЕ ПОКАЗАТЕЛИ ОБЕСПЕЧЕННОСТИ И ИНТЕНСИВНОСТИ ИСПОЛЬЗОВАНИЯ ТЕРРИТОРИЙ РЕКРЕАЦИОННЫХ ЗОН</w:t>
      </w:r>
    </w:p>
    <w:p w:rsidR="00A94DDB" w:rsidRPr="00C4645A" w:rsidRDefault="00A94DDB" w:rsidP="00A94DDB">
      <w:pPr>
        <w:ind w:firstLine="567"/>
        <w:jc w:val="both"/>
        <w:rPr>
          <w:rFonts w:eastAsia="Calibri"/>
          <w:b/>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5.1. Общие требования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C4645A">
        <w:rPr>
          <w:rFonts w:eastAsia="Calibri"/>
          <w:sz w:val="20"/>
          <w:szCs w:val="20"/>
          <w:lang w:eastAsia="en-US"/>
        </w:rPr>
        <w:t>водоохранные</w:t>
      </w:r>
      <w:proofErr w:type="spellEnd"/>
      <w:r w:rsidRPr="00C4645A">
        <w:rPr>
          <w:rFonts w:eastAsia="Calibri"/>
          <w:sz w:val="20"/>
          <w:szCs w:val="20"/>
          <w:lang w:eastAsia="en-US"/>
        </w:rPr>
        <w:t xml:space="preserve"> зоны и др.) любая деятельность осуществляется согласно статусу территории и режимам особой охраны.</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5.1.6. На озелененных территориях нормируются: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соотношение территорий, занятых зелеными насаждениями, элементами благоустройства, сооружениями и застройкой;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габариты допускаемой застройки и ее назначение;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расстояния от зеленых насаждений до зданий, сооружений, коммуникаций.</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5.2. Озелененные территории общего пользования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C4645A">
        <w:rPr>
          <w:rFonts w:eastAsia="Calibri"/>
          <w:sz w:val="20"/>
          <w:szCs w:val="20"/>
          <w:lang w:eastAsia="en-US"/>
        </w:rPr>
        <w:t>озелененности</w:t>
      </w:r>
      <w:proofErr w:type="spellEnd"/>
      <w:r w:rsidRPr="00C4645A">
        <w:rPr>
          <w:rFonts w:eastAsia="Calibri"/>
          <w:sz w:val="20"/>
          <w:szCs w:val="20"/>
          <w:lang w:eastAsia="en-US"/>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5.2.4. Оптимальные параметры общего баланса территории составляют: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открытые пространства: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зеленые насаждения - 65 - 75%;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аллеи и дороги - 10 - 15%;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площадки - 8 - 12%;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сооружения - 5 - 7%;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зона природных ландшафтов: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зеленые насаждения - 93 - 97%;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дорожная сеть - 2 - 5%;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обслуживающие сооружения и хозяйственные постройки - 2%.</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C4645A">
        <w:rPr>
          <w:rFonts w:eastAsia="Calibri"/>
          <w:sz w:val="20"/>
          <w:szCs w:val="20"/>
          <w:lang w:eastAsia="en-US"/>
        </w:rPr>
        <w:t>средоохранное</w:t>
      </w:r>
      <w:proofErr w:type="spellEnd"/>
      <w:r w:rsidRPr="00C4645A">
        <w:rPr>
          <w:rFonts w:eastAsia="Calibri"/>
          <w:sz w:val="20"/>
          <w:szCs w:val="20"/>
          <w:lang w:eastAsia="en-US"/>
        </w:rPr>
        <w:t xml:space="preserve"> и </w:t>
      </w:r>
      <w:proofErr w:type="spellStart"/>
      <w:r w:rsidRPr="00C4645A">
        <w:rPr>
          <w:rFonts w:eastAsia="Calibri"/>
          <w:sz w:val="20"/>
          <w:szCs w:val="20"/>
          <w:lang w:eastAsia="en-US"/>
        </w:rPr>
        <w:t>средоформирующее</w:t>
      </w:r>
      <w:proofErr w:type="spellEnd"/>
      <w:r w:rsidRPr="00C4645A">
        <w:rPr>
          <w:rFonts w:eastAsia="Calibri"/>
          <w:sz w:val="20"/>
          <w:szCs w:val="20"/>
          <w:lang w:eastAsia="en-US"/>
        </w:rPr>
        <w:t xml:space="preserve"> значение.</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5.2.8. Элементы территории парка следует принимать </w:t>
      </w:r>
      <w:proofErr w:type="gramStart"/>
      <w:r w:rsidRPr="00C4645A">
        <w:rPr>
          <w:rFonts w:eastAsia="Calibri"/>
          <w:sz w:val="20"/>
          <w:szCs w:val="20"/>
          <w:lang w:eastAsia="en-US"/>
        </w:rPr>
        <w:t>в</w:t>
      </w:r>
      <w:proofErr w:type="gramEnd"/>
      <w:r w:rsidRPr="00C4645A">
        <w:rPr>
          <w:rFonts w:eastAsia="Calibri"/>
          <w:sz w:val="20"/>
          <w:szCs w:val="20"/>
          <w:lang w:eastAsia="en-US"/>
        </w:rPr>
        <w:t xml:space="preserve"> % от общей площади парка: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территории зеленых насаждений и водоемов - не менее 70;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аллеи, дорожки, площадки - 25 - 28;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здания и сооружения - 5 – 7</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5.2.9. Радиус доступности должен составлять: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парков - не более 20 минут;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парков планировочных районов - не более 15 минут или 1200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5.2.11. Запрещается использовать для любых хозяйственных целей территорию парка, примыкающую к жилой застройке.</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5.2.13. Бульвары и пешеходные аллеи следует предусматривать в направлении массовых потоков пешеходного движения.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5.2.14. Ширину бульваров с одной продольной пешеходной аллеей следует принимать,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не менее, размещаемых: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по оси улиц - 18;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с одной стороны улицы между проезжей частью и застройкой - 10.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5.2.15. Минимальное соотношение ширины и длины бульвара следует принимать не менее 1:3.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5.2.16. </w:t>
      </w:r>
      <w:proofErr w:type="gramStart"/>
      <w:r w:rsidRPr="00C4645A">
        <w:rPr>
          <w:rFonts w:eastAsia="Calibri"/>
          <w:sz w:val="20"/>
          <w:szCs w:val="20"/>
          <w:lang w:eastAsia="en-US"/>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C4645A">
        <w:rPr>
          <w:rFonts w:eastAsia="Calibri"/>
          <w:sz w:val="20"/>
          <w:szCs w:val="20"/>
          <w:lang w:eastAsia="en-US"/>
        </w:rPr>
        <w:t xml:space="preserve"> окружающей среды гигиеническим требованиям.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5.2.17. Высота застройки не должна превышать 6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5.2.19. Соотношение элементов территории бульвара следует принимать согласно таблице 28 в зависимости от его ширины. </w:t>
      </w:r>
    </w:p>
    <w:p w:rsidR="00A94DDB" w:rsidRPr="00C4645A" w:rsidRDefault="00A94DDB" w:rsidP="00A94DDB">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062"/>
        <w:gridCol w:w="2893"/>
        <w:gridCol w:w="2383"/>
      </w:tblGrid>
      <w:tr w:rsidR="00A94DDB" w:rsidRPr="00C4645A" w:rsidTr="00C22D6F">
        <w:trPr>
          <w:trHeight w:val="612"/>
        </w:trPr>
        <w:tc>
          <w:tcPr>
            <w:tcW w:w="1335" w:type="pct"/>
            <w:vMerge w:val="restar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Ширина бульвара,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tc>
        <w:tc>
          <w:tcPr>
            <w:tcW w:w="3665" w:type="pct"/>
            <w:gridSpan w:val="3"/>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Элементы территории (% от общей площади) </w:t>
            </w:r>
          </w:p>
        </w:tc>
      </w:tr>
      <w:tr w:rsidR="00A94DDB" w:rsidRPr="00C4645A" w:rsidTr="00C22D6F">
        <w:trPr>
          <w:trHeight w:val="1025"/>
        </w:trPr>
        <w:tc>
          <w:tcPr>
            <w:tcW w:w="1335" w:type="pct"/>
            <w:vMerge/>
          </w:tcPr>
          <w:p w:rsidR="00A94DDB" w:rsidRPr="00C4645A" w:rsidRDefault="00A94DDB" w:rsidP="00C22D6F">
            <w:pPr>
              <w:autoSpaceDE w:val="0"/>
              <w:autoSpaceDN w:val="0"/>
              <w:adjustRightInd w:val="0"/>
              <w:jc w:val="both"/>
              <w:rPr>
                <w:rFonts w:eastAsia="Calibri"/>
                <w:sz w:val="20"/>
                <w:szCs w:val="20"/>
                <w:lang w:eastAsia="en-US"/>
              </w:rPr>
            </w:pPr>
          </w:p>
        </w:tc>
        <w:tc>
          <w:tcPr>
            <w:tcW w:w="103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территории зеленых насаждений и водоемов</w:t>
            </w:r>
          </w:p>
        </w:tc>
        <w:tc>
          <w:tcPr>
            <w:tcW w:w="144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аллеи, дорожки, площадки </w:t>
            </w:r>
          </w:p>
        </w:tc>
        <w:tc>
          <w:tcPr>
            <w:tcW w:w="119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сооружения и застройка </w:t>
            </w:r>
          </w:p>
        </w:tc>
      </w:tr>
      <w:tr w:rsidR="00A94DDB" w:rsidRPr="00C4645A" w:rsidTr="00C22D6F">
        <w:trPr>
          <w:trHeight w:val="220"/>
        </w:trPr>
        <w:tc>
          <w:tcPr>
            <w:tcW w:w="133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18 - 25 </w:t>
            </w:r>
          </w:p>
        </w:tc>
        <w:tc>
          <w:tcPr>
            <w:tcW w:w="103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70 - 75 </w:t>
            </w:r>
          </w:p>
        </w:tc>
        <w:tc>
          <w:tcPr>
            <w:tcW w:w="144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30 - 25 </w:t>
            </w:r>
          </w:p>
        </w:tc>
        <w:tc>
          <w:tcPr>
            <w:tcW w:w="119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 </w:t>
            </w:r>
          </w:p>
        </w:tc>
      </w:tr>
      <w:tr w:rsidR="00A94DDB" w:rsidRPr="00C4645A" w:rsidTr="00C22D6F">
        <w:trPr>
          <w:trHeight w:val="220"/>
        </w:trPr>
        <w:tc>
          <w:tcPr>
            <w:tcW w:w="133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25 - 50 </w:t>
            </w:r>
          </w:p>
        </w:tc>
        <w:tc>
          <w:tcPr>
            <w:tcW w:w="103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75 - 80 </w:t>
            </w:r>
          </w:p>
        </w:tc>
        <w:tc>
          <w:tcPr>
            <w:tcW w:w="144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23 - 17 </w:t>
            </w:r>
          </w:p>
        </w:tc>
        <w:tc>
          <w:tcPr>
            <w:tcW w:w="119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2 - 3 </w:t>
            </w:r>
          </w:p>
        </w:tc>
      </w:tr>
      <w:tr w:rsidR="00A94DDB" w:rsidRPr="00C4645A" w:rsidTr="00C22D6F">
        <w:trPr>
          <w:trHeight w:val="220"/>
        </w:trPr>
        <w:tc>
          <w:tcPr>
            <w:tcW w:w="133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более 50 </w:t>
            </w:r>
          </w:p>
        </w:tc>
        <w:tc>
          <w:tcPr>
            <w:tcW w:w="103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65 - 70 </w:t>
            </w:r>
          </w:p>
        </w:tc>
        <w:tc>
          <w:tcPr>
            <w:tcW w:w="144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30 - 25 </w:t>
            </w:r>
          </w:p>
        </w:tc>
        <w:tc>
          <w:tcPr>
            <w:tcW w:w="119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не более 5 </w:t>
            </w:r>
          </w:p>
        </w:tc>
      </w:tr>
    </w:tbl>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На территории сквера запрещается размещение застройки.</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5.2.24. Покрытия площадок, </w:t>
      </w:r>
      <w:proofErr w:type="spellStart"/>
      <w:r w:rsidRPr="00C4645A">
        <w:rPr>
          <w:rFonts w:eastAsia="Calibri"/>
          <w:sz w:val="20"/>
          <w:szCs w:val="20"/>
          <w:lang w:eastAsia="en-US"/>
        </w:rPr>
        <w:t>дорожно-тропиночной</w:t>
      </w:r>
      <w:proofErr w:type="spellEnd"/>
      <w:r w:rsidRPr="00C4645A">
        <w:rPr>
          <w:rFonts w:eastAsia="Calibri"/>
          <w:sz w:val="20"/>
          <w:szCs w:val="20"/>
          <w:lang w:eastAsia="en-U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5.3. Зоны отдыха</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5.3.4. Размеры территории зон отдыха следует принимать из расчета не менее 500 - 1000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6"/>
        <w:gridCol w:w="3034"/>
        <w:gridCol w:w="2315"/>
      </w:tblGrid>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Учреждения, предприятия, сооружения</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Единица измерения</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Обеспеченность на 100 отдыхающих</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Предприятия общественного питания:</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кафе, закусочные</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столовые</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рестораны</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посадочное место</w:t>
            </w:r>
          </w:p>
        </w:tc>
        <w:tc>
          <w:tcPr>
            <w:tcW w:w="2315" w:type="dxa"/>
            <w:shd w:val="clear" w:color="auto" w:fill="auto"/>
          </w:tcPr>
          <w:p w:rsidR="00A94DDB" w:rsidRPr="00C4645A" w:rsidRDefault="00A94DDB" w:rsidP="00C22D6F">
            <w:pPr>
              <w:jc w:val="both"/>
              <w:rPr>
                <w:rFonts w:eastAsia="Calibri"/>
                <w:sz w:val="20"/>
                <w:szCs w:val="20"/>
                <w:lang w:eastAsia="en-US"/>
              </w:rPr>
            </w:pP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28</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40</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12</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Очаги самостоятельного приготовления пищи</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шт.</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5</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Магазины:</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продовольственные</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непродовольственные</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рабочее место</w:t>
            </w:r>
          </w:p>
        </w:tc>
        <w:tc>
          <w:tcPr>
            <w:tcW w:w="2315" w:type="dxa"/>
            <w:shd w:val="clear" w:color="auto" w:fill="auto"/>
          </w:tcPr>
          <w:p w:rsidR="00A94DDB" w:rsidRPr="00C4645A" w:rsidRDefault="00A94DDB" w:rsidP="00C22D6F">
            <w:pPr>
              <w:jc w:val="both"/>
              <w:rPr>
                <w:rFonts w:eastAsia="Calibri"/>
                <w:sz w:val="20"/>
                <w:szCs w:val="20"/>
                <w:lang w:eastAsia="en-US"/>
              </w:rPr>
            </w:pP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1-1,5</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0,5-0,8</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Пункты проката</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рабочее место</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0,2</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Киноплощадки</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зрительное место</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20</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Танцевальные площадки</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20-35</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Спортгородки</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3800-4000</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Лодочные станции</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лодки, шт.</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15</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Бассейн</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водного зеркала</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250</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proofErr w:type="spellStart"/>
            <w:r w:rsidRPr="00C4645A">
              <w:rPr>
                <w:rFonts w:eastAsia="Calibri"/>
                <w:sz w:val="20"/>
                <w:szCs w:val="20"/>
                <w:lang w:eastAsia="en-US"/>
              </w:rPr>
              <w:t>Велолыжные</w:t>
            </w:r>
            <w:proofErr w:type="spellEnd"/>
            <w:r w:rsidRPr="00C4645A">
              <w:rPr>
                <w:rFonts w:eastAsia="Calibri"/>
                <w:sz w:val="20"/>
                <w:szCs w:val="20"/>
                <w:lang w:eastAsia="en-US"/>
              </w:rPr>
              <w:t xml:space="preserve"> станции</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место</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200</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Автостоянки</w:t>
            </w:r>
          </w:p>
        </w:tc>
        <w:tc>
          <w:tcPr>
            <w:tcW w:w="3034"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место</w:t>
            </w:r>
          </w:p>
        </w:tc>
        <w:tc>
          <w:tcPr>
            <w:tcW w:w="2315"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15</w:t>
            </w:r>
          </w:p>
        </w:tc>
      </w:tr>
      <w:tr w:rsidR="00A94DDB" w:rsidRPr="00C4645A" w:rsidTr="00C22D6F">
        <w:tc>
          <w:tcPr>
            <w:tcW w:w="4506"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Пляжи общего пользования:</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пляж</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 акватория</w:t>
            </w:r>
          </w:p>
        </w:tc>
        <w:tc>
          <w:tcPr>
            <w:tcW w:w="3034" w:type="dxa"/>
            <w:shd w:val="clear" w:color="auto" w:fill="auto"/>
          </w:tcPr>
          <w:p w:rsidR="00A94DDB" w:rsidRPr="00C4645A" w:rsidRDefault="00A94DDB" w:rsidP="00C22D6F">
            <w:pPr>
              <w:jc w:val="both"/>
              <w:rPr>
                <w:rFonts w:eastAsia="Calibri"/>
                <w:sz w:val="20"/>
                <w:szCs w:val="20"/>
                <w:lang w:eastAsia="en-US"/>
              </w:rPr>
            </w:pP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га</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га</w:t>
            </w:r>
          </w:p>
        </w:tc>
        <w:tc>
          <w:tcPr>
            <w:tcW w:w="2315" w:type="dxa"/>
            <w:shd w:val="clear" w:color="auto" w:fill="auto"/>
          </w:tcPr>
          <w:p w:rsidR="00A94DDB" w:rsidRPr="00C4645A" w:rsidRDefault="00A94DDB" w:rsidP="00C22D6F">
            <w:pPr>
              <w:jc w:val="both"/>
              <w:rPr>
                <w:rFonts w:eastAsia="Calibri"/>
                <w:sz w:val="20"/>
                <w:szCs w:val="20"/>
                <w:lang w:eastAsia="en-US"/>
              </w:rPr>
            </w:pP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0,8-1</w:t>
            </w:r>
          </w:p>
          <w:p w:rsidR="00A94DDB" w:rsidRPr="00C4645A" w:rsidRDefault="00A94DDB" w:rsidP="00C22D6F">
            <w:pPr>
              <w:jc w:val="both"/>
              <w:rPr>
                <w:rFonts w:eastAsia="Calibri"/>
                <w:sz w:val="20"/>
                <w:szCs w:val="20"/>
                <w:lang w:eastAsia="en-US"/>
              </w:rPr>
            </w:pPr>
            <w:r w:rsidRPr="00C4645A">
              <w:rPr>
                <w:rFonts w:eastAsia="Calibri"/>
                <w:sz w:val="20"/>
                <w:szCs w:val="20"/>
                <w:lang w:eastAsia="en-US"/>
              </w:rPr>
              <w:t>1-2</w:t>
            </w:r>
          </w:p>
        </w:tc>
      </w:tr>
    </w:tbl>
    <w:p w:rsidR="00A94DDB" w:rsidRPr="00C4645A" w:rsidRDefault="00A94DDB" w:rsidP="00A94DDB">
      <w:pPr>
        <w:jc w:val="both"/>
        <w:rPr>
          <w:rFonts w:eastAsia="Calibri"/>
          <w:sz w:val="20"/>
          <w:szCs w:val="20"/>
          <w:lang w:eastAsia="en-US"/>
        </w:rPr>
      </w:pP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5.3.10. Число единовременных посетителей на пляжах следует определять в соответствии с разделом 15 настоящих нормативов.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A94DDB" w:rsidRPr="00C4645A" w:rsidRDefault="00A94DDB" w:rsidP="00A94DDB">
      <w:pPr>
        <w:autoSpaceDE w:val="0"/>
        <w:autoSpaceDN w:val="0"/>
        <w:adjustRightInd w:val="0"/>
        <w:ind w:firstLine="567"/>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b/>
          <w:sz w:val="20"/>
          <w:szCs w:val="20"/>
          <w:lang w:eastAsia="en-US"/>
        </w:rPr>
      </w:pPr>
      <w:r w:rsidRPr="00C4645A">
        <w:rPr>
          <w:rFonts w:eastAsia="Calibri"/>
          <w:b/>
          <w:sz w:val="20"/>
          <w:szCs w:val="20"/>
          <w:lang w:eastAsia="en-US"/>
        </w:rPr>
        <w:t>5.4. Расчетные показатели</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чел),</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не менее 6 м</w:t>
      </w:r>
      <w:proofErr w:type="gramStart"/>
      <w:r w:rsidRPr="00C4645A">
        <w:rPr>
          <w:rFonts w:eastAsia="Calibri"/>
          <w:sz w:val="20"/>
          <w:szCs w:val="20"/>
          <w:lang w:eastAsia="en-US"/>
        </w:rPr>
        <w:t>2</w:t>
      </w:r>
      <w:proofErr w:type="gramEnd"/>
      <w:r w:rsidRPr="00C4645A">
        <w:rPr>
          <w:rFonts w:eastAsia="Calibri"/>
          <w:sz w:val="20"/>
          <w:szCs w:val="20"/>
          <w:lang w:eastAsia="en-US"/>
        </w:rPr>
        <w:t>.</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u w:val="single"/>
          <w:lang w:eastAsia="en-US"/>
        </w:rPr>
        <w:t>Примечание</w:t>
      </w:r>
      <w:r w:rsidRPr="00C4645A">
        <w:rPr>
          <w:rFonts w:eastAsia="Calibri"/>
          <w:sz w:val="20"/>
          <w:szCs w:val="20"/>
          <w:lang w:eastAsia="en-US"/>
        </w:rPr>
        <w:t xml:space="preserve">: В площадь озелененной и благоустроенной территории включается вся территория микрорайона </w:t>
      </w:r>
      <w:proofErr w:type="gramStart"/>
      <w:r w:rsidRPr="00C4645A">
        <w:rPr>
          <w:rFonts w:eastAsia="Calibri"/>
          <w:sz w:val="20"/>
          <w:szCs w:val="20"/>
          <w:lang w:eastAsia="en-US"/>
        </w:rPr>
        <w:t xml:space="preserve">( </w:t>
      </w:r>
      <w:proofErr w:type="gramEnd"/>
      <w:r w:rsidRPr="00C4645A">
        <w:rPr>
          <w:rFonts w:eastAsia="Calibri"/>
          <w:sz w:val="20"/>
          <w:szCs w:val="20"/>
          <w:lang w:eastAsia="en-US"/>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94DDB" w:rsidRPr="00C4645A" w:rsidRDefault="00A94DDB" w:rsidP="00A94DDB">
      <w:pPr>
        <w:autoSpaceDE w:val="0"/>
        <w:autoSpaceDN w:val="0"/>
        <w:adjustRightInd w:val="0"/>
        <w:ind w:firstLine="567"/>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5.4.2. Минимальная площадь территорий общего пользования (парки, скверы, сады):</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парков – </w:t>
      </w:r>
      <w:smartTag w:uri="urn:schemas-microsoft-com:office:smarttags" w:element="metricconverter">
        <w:smartTagPr>
          <w:attr w:name="ProductID" w:val="10 га"/>
        </w:smartTagPr>
        <w:r w:rsidRPr="001338A1">
          <w:rPr>
            <w:sz w:val="20"/>
            <w:szCs w:val="20"/>
            <w:lang w:eastAsia="ar-SA"/>
          </w:rPr>
          <w:t>10 га</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садов – </w:t>
      </w:r>
      <w:smartTag w:uri="urn:schemas-microsoft-com:office:smarttags" w:element="metricconverter">
        <w:smartTagPr>
          <w:attr w:name="ProductID" w:val="3 га"/>
        </w:smartTagPr>
        <w:r w:rsidRPr="001338A1">
          <w:rPr>
            <w:sz w:val="20"/>
            <w:szCs w:val="20"/>
            <w:lang w:eastAsia="ar-SA"/>
          </w:rPr>
          <w:t>3 га</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скверов – </w:t>
      </w:r>
      <w:smartTag w:uri="urn:schemas-microsoft-com:office:smarttags" w:element="metricconverter">
        <w:smartTagPr>
          <w:attr w:name="ProductID" w:val="0,5 га"/>
        </w:smartTagPr>
        <w:r w:rsidRPr="001338A1">
          <w:rPr>
            <w:sz w:val="20"/>
            <w:szCs w:val="20"/>
            <w:lang w:eastAsia="ar-SA"/>
          </w:rPr>
          <w:t>0,5 га</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u w:val="single"/>
          <w:lang w:eastAsia="ar-SA"/>
        </w:rPr>
        <w:t>Примечание:</w:t>
      </w:r>
      <w:r w:rsidRPr="001338A1">
        <w:rPr>
          <w:sz w:val="20"/>
          <w:szCs w:val="20"/>
          <w:lang w:eastAsia="ar-SA"/>
        </w:rPr>
        <w:t xml:space="preserve"> В условиях реконструкции площадь территорий общего пользования может быть меньших размеров.</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5.4.3. Процент </w:t>
      </w:r>
      <w:proofErr w:type="spellStart"/>
      <w:r w:rsidRPr="001338A1">
        <w:rPr>
          <w:sz w:val="20"/>
          <w:szCs w:val="20"/>
          <w:lang w:eastAsia="ar-SA"/>
        </w:rPr>
        <w:t>озелененности</w:t>
      </w:r>
      <w:proofErr w:type="spellEnd"/>
      <w:r w:rsidRPr="001338A1">
        <w:rPr>
          <w:sz w:val="20"/>
          <w:szCs w:val="20"/>
          <w:lang w:eastAsia="ar-SA"/>
        </w:rPr>
        <w:t xml:space="preserve"> территории парков и садов (не менее) (% от общей площади парка, сада) – 70 %.</w:t>
      </w:r>
    </w:p>
    <w:p w:rsidR="00A94DDB" w:rsidRPr="001338A1" w:rsidRDefault="00A94DDB" w:rsidP="00A94DDB">
      <w:pPr>
        <w:suppressAutoHyphens/>
        <w:ind w:firstLine="567"/>
        <w:jc w:val="both"/>
        <w:rPr>
          <w:sz w:val="20"/>
          <w:szCs w:val="20"/>
          <w:lang w:eastAsia="ar-SA"/>
        </w:rPr>
      </w:pPr>
      <w:r w:rsidRPr="001338A1">
        <w:rPr>
          <w:sz w:val="20"/>
          <w:szCs w:val="20"/>
          <w:lang w:eastAsia="ar-SA"/>
        </w:rPr>
        <w:t>5.4.4. Расчетное число единовременных посетителей территорий парков (кол</w:t>
      </w:r>
      <w:proofErr w:type="gramStart"/>
      <w:r w:rsidRPr="001338A1">
        <w:rPr>
          <w:sz w:val="20"/>
          <w:szCs w:val="20"/>
          <w:lang w:eastAsia="ar-SA"/>
        </w:rPr>
        <w:t>.</w:t>
      </w:r>
      <w:proofErr w:type="gramEnd"/>
      <w:r w:rsidRPr="001338A1">
        <w:rPr>
          <w:sz w:val="20"/>
          <w:szCs w:val="20"/>
          <w:lang w:eastAsia="ar-SA"/>
        </w:rPr>
        <w:t xml:space="preserve"> </w:t>
      </w:r>
      <w:proofErr w:type="gramStart"/>
      <w:r w:rsidRPr="001338A1">
        <w:rPr>
          <w:sz w:val="20"/>
          <w:szCs w:val="20"/>
          <w:lang w:eastAsia="ar-SA"/>
        </w:rPr>
        <w:t>п</w:t>
      </w:r>
      <w:proofErr w:type="gramEnd"/>
      <w:r w:rsidRPr="001338A1">
        <w:rPr>
          <w:sz w:val="20"/>
          <w:szCs w:val="20"/>
          <w:lang w:eastAsia="ar-SA"/>
        </w:rPr>
        <w:t xml:space="preserve">осетителей на </w:t>
      </w:r>
      <w:smartTag w:uri="urn:schemas-microsoft-com:office:smarttags" w:element="metricconverter">
        <w:smartTagPr>
          <w:attr w:name="ProductID" w:val="1 га"/>
        </w:smartTagPr>
        <w:r w:rsidRPr="001338A1">
          <w:rPr>
            <w:sz w:val="20"/>
            <w:szCs w:val="20"/>
            <w:lang w:eastAsia="ar-SA"/>
          </w:rPr>
          <w:t>1 га</w:t>
        </w:r>
      </w:smartTag>
      <w:r w:rsidRPr="001338A1">
        <w:rPr>
          <w:sz w:val="20"/>
          <w:szCs w:val="20"/>
          <w:lang w:eastAsia="ar-SA"/>
        </w:rPr>
        <w:t xml:space="preserve"> парка) – 100 чел.</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5.4.5. Размеры земельных участков автостоянок для посетителей парков на одно место следует принимать: </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для легковых автомобилей – </w:t>
      </w:r>
      <w:smartTag w:uri="urn:schemas-microsoft-com:office:smarttags" w:element="metricconverter">
        <w:smartTagPr>
          <w:attr w:name="ProductID" w:val="25 м2"/>
        </w:smartTagPr>
        <w:r w:rsidRPr="001338A1">
          <w:rPr>
            <w:sz w:val="20"/>
            <w:szCs w:val="20"/>
            <w:lang w:eastAsia="ar-SA"/>
          </w:rPr>
          <w:t>25 м</w:t>
        </w:r>
        <w:proofErr w:type="gramStart"/>
        <w:r w:rsidRPr="001338A1">
          <w:rPr>
            <w:sz w:val="20"/>
            <w:szCs w:val="20"/>
            <w:lang w:eastAsia="ar-SA"/>
          </w:rPr>
          <w:t>2</w:t>
        </w:r>
      </w:smartTag>
      <w:proofErr w:type="gramEnd"/>
      <w:r w:rsidRPr="001338A1">
        <w:rPr>
          <w:sz w:val="20"/>
          <w:szCs w:val="20"/>
          <w:lang w:eastAsia="ar-SA"/>
        </w:rPr>
        <w:t xml:space="preserve">; </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автобусов – </w:t>
      </w:r>
      <w:smartTag w:uri="urn:schemas-microsoft-com:office:smarttags" w:element="metricconverter">
        <w:smartTagPr>
          <w:attr w:name="ProductID" w:val="40 м2"/>
        </w:smartTagPr>
        <w:r w:rsidRPr="001338A1">
          <w:rPr>
            <w:sz w:val="20"/>
            <w:szCs w:val="20"/>
            <w:lang w:eastAsia="ar-SA"/>
          </w:rPr>
          <w:t>40 м</w:t>
        </w:r>
        <w:proofErr w:type="gramStart"/>
        <w:r w:rsidRPr="001338A1">
          <w:rPr>
            <w:sz w:val="20"/>
            <w:szCs w:val="20"/>
            <w:lang w:eastAsia="ar-SA"/>
          </w:rPr>
          <w:t>2</w:t>
        </w:r>
      </w:smartTag>
      <w:proofErr w:type="gramEnd"/>
      <w:r w:rsidRPr="001338A1">
        <w:rPr>
          <w:sz w:val="20"/>
          <w:szCs w:val="20"/>
          <w:lang w:eastAsia="ar-SA"/>
        </w:rPr>
        <w:t xml:space="preserve">; </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для велосипедов – </w:t>
      </w:r>
      <w:smartTag w:uri="urn:schemas-microsoft-com:office:smarttags" w:element="metricconverter">
        <w:smartTagPr>
          <w:attr w:name="ProductID" w:val="0,9 м2"/>
        </w:smartTagPr>
        <w:r w:rsidRPr="001338A1">
          <w:rPr>
            <w:sz w:val="20"/>
            <w:szCs w:val="20"/>
            <w:lang w:eastAsia="ar-SA"/>
          </w:rPr>
          <w:t>0,9 м</w:t>
        </w:r>
        <w:proofErr w:type="gramStart"/>
        <w:r w:rsidRPr="001338A1">
          <w:rPr>
            <w:sz w:val="20"/>
            <w:szCs w:val="20"/>
            <w:lang w:eastAsia="ar-SA"/>
          </w:rPr>
          <w:t>2</w:t>
        </w:r>
      </w:smartTag>
      <w:proofErr w:type="gramEnd"/>
      <w:r w:rsidRPr="001338A1">
        <w:rPr>
          <w:sz w:val="20"/>
          <w:szCs w:val="20"/>
          <w:lang w:eastAsia="ar-SA"/>
        </w:rPr>
        <w:t xml:space="preserve">. </w:t>
      </w:r>
    </w:p>
    <w:p w:rsidR="00A94DDB" w:rsidRPr="001338A1" w:rsidRDefault="00A94DDB" w:rsidP="00A94DDB">
      <w:pPr>
        <w:suppressAutoHyphens/>
        <w:ind w:firstLine="567"/>
        <w:jc w:val="both"/>
        <w:rPr>
          <w:sz w:val="20"/>
          <w:szCs w:val="20"/>
          <w:lang w:eastAsia="ar-SA"/>
        </w:rPr>
      </w:pPr>
      <w:r w:rsidRPr="001338A1">
        <w:rPr>
          <w:sz w:val="20"/>
          <w:szCs w:val="20"/>
          <w:u w:val="single"/>
          <w:lang w:eastAsia="ar-SA"/>
        </w:rPr>
        <w:t>Примечание:</w:t>
      </w:r>
      <w:r w:rsidRPr="001338A1">
        <w:rPr>
          <w:sz w:val="20"/>
          <w:szCs w:val="20"/>
          <w:lang w:eastAsia="ar-SA"/>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1338A1">
          <w:rPr>
            <w:sz w:val="20"/>
            <w:szCs w:val="20"/>
            <w:lang w:eastAsia="ar-SA"/>
          </w:rPr>
          <w:t>400 м</w:t>
        </w:r>
      </w:smartTag>
      <w:r w:rsidRPr="001338A1">
        <w:rPr>
          <w:sz w:val="20"/>
          <w:szCs w:val="20"/>
          <w:lang w:eastAsia="ar-SA"/>
        </w:rPr>
        <w:t xml:space="preserve"> от входа.</w:t>
      </w: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5.4.6. Площадь питомников древесных и кустарниковых растений (м</w:t>
      </w:r>
      <w:proofErr w:type="gramStart"/>
      <w:r w:rsidRPr="001338A1">
        <w:rPr>
          <w:sz w:val="20"/>
          <w:szCs w:val="20"/>
          <w:lang w:eastAsia="ar-SA"/>
        </w:rPr>
        <w:t>2</w:t>
      </w:r>
      <w:proofErr w:type="gramEnd"/>
      <w:r w:rsidRPr="001338A1">
        <w:rPr>
          <w:sz w:val="20"/>
          <w:szCs w:val="20"/>
          <w:lang w:eastAsia="ar-SA"/>
        </w:rPr>
        <w:t xml:space="preserve"> на 1 чел.) - 3-</w:t>
      </w:r>
      <w:smartTag w:uri="urn:schemas-microsoft-com:office:smarttags" w:element="metricconverter">
        <w:smartTagPr>
          <w:attr w:name="ProductID" w:val="5 м2"/>
        </w:smartTagPr>
        <w:r w:rsidRPr="001338A1">
          <w:rPr>
            <w:sz w:val="20"/>
            <w:szCs w:val="20"/>
            <w:lang w:eastAsia="ar-SA"/>
          </w:rPr>
          <w:t>5 м2</w:t>
        </w:r>
      </w:smartTag>
      <w:r w:rsidRPr="001338A1">
        <w:rPr>
          <w:sz w:val="20"/>
          <w:szCs w:val="20"/>
          <w:lang w:eastAsia="ar-SA"/>
        </w:rPr>
        <w:t>.</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u w:val="single"/>
          <w:lang w:eastAsia="en-US"/>
        </w:rPr>
        <w:t xml:space="preserve">Примечание: </w:t>
      </w:r>
      <w:r w:rsidRPr="00C4645A">
        <w:rPr>
          <w:rFonts w:eastAsia="Calibri"/>
          <w:sz w:val="20"/>
          <w:szCs w:val="20"/>
          <w:lang w:eastAsia="en-US"/>
        </w:rPr>
        <w:t>Площадь питомников зависит от уровня обеспеченности населения озелененными территориями общего пользования.</w:t>
      </w:r>
    </w:p>
    <w:p w:rsidR="00A94DDB" w:rsidRPr="00C4645A" w:rsidRDefault="00A94DDB" w:rsidP="00A94DDB">
      <w:pPr>
        <w:ind w:firstLine="567"/>
        <w:contextualSpacing/>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5.4.7. Площадь цветочно-оранжерейных хозяйств (м</w:t>
      </w:r>
      <w:proofErr w:type="gramStart"/>
      <w:r w:rsidRPr="001338A1">
        <w:rPr>
          <w:sz w:val="20"/>
          <w:szCs w:val="20"/>
          <w:lang w:eastAsia="ar-SA"/>
        </w:rPr>
        <w:t>2</w:t>
      </w:r>
      <w:proofErr w:type="gramEnd"/>
      <w:r w:rsidRPr="001338A1">
        <w:rPr>
          <w:sz w:val="20"/>
          <w:szCs w:val="20"/>
          <w:lang w:eastAsia="ar-SA"/>
        </w:rPr>
        <w:t xml:space="preserve"> на 1 чел.) - </w:t>
      </w:r>
      <w:smartTag w:uri="urn:schemas-microsoft-com:office:smarttags" w:element="metricconverter">
        <w:smartTagPr>
          <w:attr w:name="ProductID" w:val="0,4 м2"/>
        </w:smartTagPr>
        <w:r w:rsidRPr="001338A1">
          <w:rPr>
            <w:sz w:val="20"/>
            <w:szCs w:val="20"/>
            <w:lang w:eastAsia="ar-SA"/>
          </w:rPr>
          <w:t>0,4 м2</w:t>
        </w:r>
      </w:smartTag>
      <w:r w:rsidRPr="001338A1">
        <w:rPr>
          <w:sz w:val="20"/>
          <w:szCs w:val="20"/>
          <w:lang w:eastAsia="ar-SA"/>
        </w:rPr>
        <w:t>.</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u w:val="single"/>
          <w:lang w:eastAsia="en-US"/>
        </w:rPr>
        <w:t xml:space="preserve">Примечание: </w:t>
      </w:r>
      <w:r w:rsidRPr="00C4645A">
        <w:rPr>
          <w:rFonts w:eastAsia="Calibri"/>
          <w:sz w:val="20"/>
          <w:szCs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94DDB" w:rsidRPr="00C4645A" w:rsidRDefault="00A94DDB" w:rsidP="00A94DDB">
      <w:pPr>
        <w:ind w:firstLine="567"/>
        <w:contextualSpacing/>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5.4.8. Размещение общественных туалетов на территории парков:</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A94DDB" w:rsidRPr="00C4645A" w:rsidTr="00C22D6F">
        <w:tc>
          <w:tcPr>
            <w:tcW w:w="5353" w:type="dxa"/>
          </w:tcPr>
          <w:p w:rsidR="00A94DDB" w:rsidRPr="00C4645A" w:rsidRDefault="00A94DDB" w:rsidP="00C22D6F">
            <w:pPr>
              <w:autoSpaceDE w:val="0"/>
              <w:autoSpaceDN w:val="0"/>
              <w:adjustRightInd w:val="0"/>
              <w:jc w:val="both"/>
              <w:rPr>
                <w:rFonts w:eastAsia="Calibri"/>
                <w:sz w:val="20"/>
                <w:szCs w:val="20"/>
                <w:lang w:eastAsia="en-US"/>
              </w:rPr>
            </w:pPr>
          </w:p>
        </w:tc>
        <w:tc>
          <w:tcPr>
            <w:tcW w:w="2693" w:type="dxa"/>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Единица измерения</w:t>
            </w:r>
          </w:p>
        </w:tc>
        <w:tc>
          <w:tcPr>
            <w:tcW w:w="2268" w:type="dxa"/>
            <w:vAlign w:val="center"/>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Норматив</w:t>
            </w:r>
          </w:p>
        </w:tc>
      </w:tr>
      <w:tr w:rsidR="00A94DDB" w:rsidRPr="00C4645A" w:rsidTr="00C22D6F">
        <w:tc>
          <w:tcPr>
            <w:tcW w:w="5353" w:type="dxa"/>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Расстояние от мест массового скопления отдыхающих</w:t>
            </w:r>
          </w:p>
        </w:tc>
        <w:tc>
          <w:tcPr>
            <w:tcW w:w="2693" w:type="dxa"/>
            <w:vAlign w:val="center"/>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м</w:t>
            </w:r>
          </w:p>
        </w:tc>
        <w:tc>
          <w:tcPr>
            <w:tcW w:w="2268" w:type="dxa"/>
            <w:vAlign w:val="center"/>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не менее 50 </w:t>
            </w:r>
          </w:p>
        </w:tc>
      </w:tr>
      <w:tr w:rsidR="00A94DDB" w:rsidRPr="00C4645A" w:rsidTr="00C22D6F">
        <w:tc>
          <w:tcPr>
            <w:tcW w:w="5353" w:type="dxa"/>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Норма обеспеченности</w:t>
            </w:r>
          </w:p>
        </w:tc>
        <w:tc>
          <w:tcPr>
            <w:tcW w:w="2693" w:type="dxa"/>
            <w:vAlign w:val="center"/>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мест на 1000 посетителей</w:t>
            </w:r>
          </w:p>
        </w:tc>
        <w:tc>
          <w:tcPr>
            <w:tcW w:w="2268" w:type="dxa"/>
            <w:vAlign w:val="center"/>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2</w:t>
            </w:r>
          </w:p>
        </w:tc>
      </w:tr>
    </w:tbl>
    <w:p w:rsidR="00A94DDB" w:rsidRPr="00C4645A" w:rsidRDefault="00A94DDB" w:rsidP="00A94DDB">
      <w:pPr>
        <w:autoSpaceDE w:val="0"/>
        <w:autoSpaceDN w:val="0"/>
        <w:adjustRightInd w:val="0"/>
        <w:ind w:firstLine="567"/>
        <w:jc w:val="both"/>
        <w:rPr>
          <w:rFonts w:eastAsia="Calibri"/>
          <w:sz w:val="20"/>
          <w:szCs w:val="20"/>
          <w:lang w:eastAsia="en-US"/>
        </w:rPr>
      </w:pPr>
    </w:p>
    <w:p w:rsidR="00A94DDB" w:rsidRPr="001338A1" w:rsidRDefault="00A94DDB" w:rsidP="00A94DDB">
      <w:pPr>
        <w:suppressAutoHyphens/>
        <w:ind w:firstLine="708"/>
        <w:jc w:val="both"/>
        <w:rPr>
          <w:sz w:val="20"/>
          <w:szCs w:val="20"/>
          <w:lang w:eastAsia="ar-SA"/>
        </w:rPr>
      </w:pPr>
      <w:r w:rsidRPr="001338A1">
        <w:rPr>
          <w:sz w:val="20"/>
          <w:szCs w:val="20"/>
          <w:lang w:eastAsia="ar-SA"/>
        </w:rPr>
        <w:t>5.4.9. Расстояние от зданий, сооружений и объектов инженерного благоустройства до деревьев и кустарников</w:t>
      </w:r>
    </w:p>
    <w:p w:rsidR="00A94DDB" w:rsidRPr="001338A1" w:rsidRDefault="00A94DDB" w:rsidP="00A94DDB">
      <w:pPr>
        <w:suppressAutoHyphens/>
        <w:ind w:firstLine="708"/>
        <w:jc w:val="both"/>
        <w:rPr>
          <w:sz w:val="20"/>
          <w:szCs w:val="20"/>
          <w:lang w:eastAsia="ar-SA"/>
        </w:rPr>
      </w:pPr>
      <w:r w:rsidRPr="001338A1">
        <w:rPr>
          <w:sz w:val="20"/>
          <w:szCs w:val="20"/>
          <w:lang w:eastAsia="ar-SA"/>
        </w:rPr>
        <w:t>Таблица 31</w:t>
      </w:r>
    </w:p>
    <w:tbl>
      <w:tblPr>
        <w:tblW w:w="0" w:type="auto"/>
        <w:tblInd w:w="-5" w:type="dxa"/>
        <w:tblLayout w:type="fixed"/>
        <w:tblLook w:val="0000"/>
      </w:tblPr>
      <w:tblGrid>
        <w:gridCol w:w="4508"/>
        <w:gridCol w:w="1800"/>
        <w:gridCol w:w="1980"/>
        <w:gridCol w:w="1990"/>
      </w:tblGrid>
      <w:tr w:rsidR="00A94DDB" w:rsidRPr="00C4645A" w:rsidTr="00C22D6F">
        <w:trPr>
          <w:cantSplit/>
        </w:trPr>
        <w:tc>
          <w:tcPr>
            <w:tcW w:w="4508" w:type="dxa"/>
            <w:vMerge w:val="restar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rPr>
          <w:cantSplit/>
        </w:trPr>
        <w:tc>
          <w:tcPr>
            <w:tcW w:w="4508" w:type="dxa"/>
            <w:vMerge/>
            <w:tcBorders>
              <w:top w:val="single" w:sz="4" w:space="0" w:color="000000"/>
              <w:left w:val="single" w:sz="4" w:space="0" w:color="000000"/>
              <w:bottom w:val="single" w:sz="4" w:space="0" w:color="000000"/>
            </w:tcBorders>
            <w:vAlign w:val="center"/>
          </w:tcPr>
          <w:p w:rsidR="00A94DDB" w:rsidRPr="00C4645A" w:rsidRDefault="00A94DDB" w:rsidP="00C22D6F">
            <w:pPr>
              <w:jc w:val="both"/>
              <w:rPr>
                <w:rFonts w:eastAsia="Calibri"/>
                <w:sz w:val="20"/>
                <w:szCs w:val="20"/>
                <w:lang w:eastAsia="en-US"/>
              </w:rPr>
            </w:pPr>
          </w:p>
        </w:tc>
        <w:tc>
          <w:tcPr>
            <w:tcW w:w="180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ствола дерева</w:t>
            </w:r>
          </w:p>
        </w:tc>
        <w:tc>
          <w:tcPr>
            <w:tcW w:w="19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C4645A">
                <w:rPr>
                  <w:rFonts w:eastAsia="Calibri"/>
                  <w:sz w:val="20"/>
                  <w:szCs w:val="20"/>
                  <w:lang w:eastAsia="en-US"/>
                </w:rPr>
                <w:t>5 м</w:t>
              </w:r>
            </w:smartTag>
            <w:r w:rsidRPr="00C4645A">
              <w:rPr>
                <w:rFonts w:eastAsia="Calibri"/>
                <w:sz w:val="20"/>
                <w:szCs w:val="20"/>
                <w:lang w:eastAsia="en-US"/>
              </w:rPr>
              <w:t xml:space="preserve"> и увеличиваются для деревьев с кроной большего диаметра</w:t>
            </w: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0,7</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Подземной тепловой сети (стенка канала, тоннеля или оболочки при </w:t>
            </w:r>
            <w:proofErr w:type="spellStart"/>
            <w:r w:rsidRPr="00C4645A">
              <w:rPr>
                <w:rFonts w:eastAsia="Calibri"/>
                <w:sz w:val="20"/>
                <w:szCs w:val="20"/>
                <w:lang w:eastAsia="en-US"/>
              </w:rPr>
              <w:t>бесканальной</w:t>
            </w:r>
            <w:proofErr w:type="spellEnd"/>
            <w:r w:rsidRPr="00C4645A">
              <w:rPr>
                <w:rFonts w:eastAsia="Calibri"/>
                <w:sz w:val="20"/>
                <w:szCs w:val="20"/>
                <w:lang w:eastAsia="en-US"/>
              </w:rPr>
              <w:t xml:space="preserve"> прокладке)</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Pr>
        <w:tc>
          <w:tcPr>
            <w:tcW w:w="4508"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bl>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5.4.10. Доступность зон массового кратковременного отдыха на транспорте – не более 1,5 часа.</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5.4.11. Площадь территории зон массового кратковременного отдыха – не менее 50 га.</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5.4.12. Размеры зон на территории массового кратковременного отдыха</w:t>
      </w:r>
    </w:p>
    <w:p w:rsidR="00A94DDB" w:rsidRPr="00C4645A" w:rsidRDefault="00A94DDB" w:rsidP="00A94DDB">
      <w:pPr>
        <w:autoSpaceDE w:val="0"/>
        <w:autoSpaceDN w:val="0"/>
        <w:adjustRightInd w:val="0"/>
        <w:jc w:val="both"/>
        <w:rPr>
          <w:rFonts w:eastAsia="Calibri"/>
          <w:sz w:val="20"/>
          <w:szCs w:val="20"/>
          <w:lang w:eastAsia="en-US"/>
        </w:rPr>
      </w:pPr>
    </w:p>
    <w:p w:rsidR="00A94DDB" w:rsidRPr="00C4645A" w:rsidRDefault="00A94DDB" w:rsidP="00A94DDB">
      <w:pPr>
        <w:autoSpaceDE w:val="0"/>
        <w:autoSpaceDN w:val="0"/>
        <w:adjustRightInd w:val="0"/>
        <w:jc w:val="both"/>
        <w:rPr>
          <w:rFonts w:eastAsia="Calibri"/>
          <w:sz w:val="20"/>
          <w:szCs w:val="20"/>
          <w:lang w:eastAsia="en-US"/>
        </w:rPr>
      </w:pPr>
      <w:r w:rsidRPr="00C4645A">
        <w:rPr>
          <w:rFonts w:eastAsia="Calibri"/>
          <w:sz w:val="20"/>
          <w:szCs w:val="20"/>
          <w:lang w:eastAsia="en-US"/>
        </w:rPr>
        <w:t>Таблица 32</w:t>
      </w:r>
    </w:p>
    <w:tbl>
      <w:tblPr>
        <w:tblW w:w="10319" w:type="dxa"/>
        <w:tblInd w:w="-5" w:type="dxa"/>
        <w:tblLayout w:type="fixed"/>
        <w:tblLook w:val="0000"/>
      </w:tblPr>
      <w:tblGrid>
        <w:gridCol w:w="3941"/>
        <w:gridCol w:w="3190"/>
        <w:gridCol w:w="3188"/>
      </w:tblGrid>
      <w:tr w:rsidR="00A94DDB" w:rsidRPr="00C4645A" w:rsidTr="00C22D6F">
        <w:tc>
          <w:tcPr>
            <w:tcW w:w="3941"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r>
      <w:tr w:rsidR="00A94DDB" w:rsidRPr="00C4645A" w:rsidTr="00C22D6F">
        <w:tc>
          <w:tcPr>
            <w:tcW w:w="3941"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посетителя</w:t>
            </w:r>
          </w:p>
        </w:tc>
      </w:tr>
      <w:tr w:rsidR="00A94DDB" w:rsidRPr="00C4645A" w:rsidTr="00C22D6F">
        <w:tc>
          <w:tcPr>
            <w:tcW w:w="3941"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jc w:val="both"/>
              <w:rPr>
                <w:rFonts w:eastAsia="Calibri"/>
                <w:sz w:val="20"/>
                <w:szCs w:val="20"/>
                <w:lang w:eastAsia="en-US"/>
              </w:rPr>
            </w:pPr>
          </w:p>
        </w:tc>
      </w:tr>
    </w:tbl>
    <w:p w:rsidR="00A94DDB" w:rsidRPr="00C4645A" w:rsidRDefault="00A94DDB" w:rsidP="00A94DDB">
      <w:pPr>
        <w:suppressAutoHyphens/>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C4645A">
        <w:rPr>
          <w:rFonts w:eastAsia="Calibri"/>
          <w:sz w:val="20"/>
          <w:szCs w:val="20"/>
          <w:lang w:eastAsia="en-US"/>
        </w:rPr>
        <w:t xml:space="preserve">5.4.13. </w:t>
      </w:r>
      <w:r w:rsidRPr="001338A1">
        <w:rPr>
          <w:sz w:val="20"/>
          <w:szCs w:val="20"/>
          <w:lang w:eastAsia="ar-SA"/>
        </w:rPr>
        <w:t>Норма обеспеченности учреждениями отдыха и размер их земельного участка</w:t>
      </w: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jc w:val="both"/>
        <w:rPr>
          <w:sz w:val="20"/>
          <w:szCs w:val="20"/>
          <w:lang w:eastAsia="ar-SA"/>
        </w:rPr>
      </w:pPr>
      <w:r w:rsidRPr="001338A1">
        <w:rPr>
          <w:sz w:val="20"/>
          <w:szCs w:val="20"/>
          <w:lang w:eastAsia="ar-SA"/>
        </w:rPr>
        <w:t>Таблица 33</w:t>
      </w:r>
    </w:p>
    <w:tbl>
      <w:tblPr>
        <w:tblW w:w="10319" w:type="dxa"/>
        <w:tblInd w:w="-5" w:type="dxa"/>
        <w:tblLayout w:type="fixed"/>
        <w:tblLook w:val="0000"/>
      </w:tblPr>
      <w:tblGrid>
        <w:gridCol w:w="3374"/>
        <w:gridCol w:w="2551"/>
        <w:gridCol w:w="1417"/>
        <w:gridCol w:w="2977"/>
      </w:tblGrid>
      <w:tr w:rsidR="00A94DDB" w:rsidRPr="00C4645A" w:rsidTr="00C22D6F">
        <w:tc>
          <w:tcPr>
            <w:tcW w:w="3374"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Размер земельного участка, м</w:t>
            </w:r>
            <w:proofErr w:type="gramStart"/>
            <w:r w:rsidRPr="00C4645A">
              <w:rPr>
                <w:rFonts w:eastAsia="Calibri"/>
                <w:sz w:val="20"/>
                <w:szCs w:val="20"/>
                <w:lang w:eastAsia="en-US"/>
              </w:rPr>
              <w:t>2</w:t>
            </w:r>
            <w:proofErr w:type="gramEnd"/>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 1 место 140-160</w:t>
            </w:r>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 1 место 65-80</w:t>
            </w:r>
          </w:p>
        </w:tc>
      </w:tr>
      <w:tr w:rsidR="00A94DDB" w:rsidRPr="00C4645A" w:rsidTr="00C22D6F">
        <w:tc>
          <w:tcPr>
            <w:tcW w:w="3374"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 1 место 95-120</w:t>
            </w: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A94DDB" w:rsidRPr="001338A1" w:rsidRDefault="00A94DDB" w:rsidP="00A94DDB">
      <w:pPr>
        <w:suppressAutoHyphens/>
        <w:ind w:firstLine="567"/>
        <w:jc w:val="both"/>
        <w:rPr>
          <w:sz w:val="20"/>
          <w:szCs w:val="20"/>
          <w:lang w:eastAsia="ar-SA"/>
        </w:rPr>
      </w:pPr>
      <w:r w:rsidRPr="001338A1">
        <w:rPr>
          <w:sz w:val="20"/>
          <w:szCs w:val="20"/>
          <w:lang w:eastAsia="ar-SA"/>
        </w:rPr>
        <w:t>5.4.15. Расстояние от зон отдыха до домов отдыха – не менее 300 м.</w:t>
      </w:r>
    </w:p>
    <w:p w:rsidR="00A94DDB" w:rsidRPr="00C4645A" w:rsidRDefault="00A94DDB" w:rsidP="00A94DDB">
      <w:pPr>
        <w:ind w:firstLine="567"/>
        <w:jc w:val="both"/>
        <w:rPr>
          <w:rFonts w:eastAsia="Calibri"/>
          <w:sz w:val="20"/>
          <w:szCs w:val="20"/>
          <w:lang w:eastAsia="en-US"/>
        </w:rPr>
      </w:pPr>
      <w:r w:rsidRPr="00C4645A">
        <w:rPr>
          <w:rFonts w:eastAsia="Calibri"/>
          <w:b/>
          <w:sz w:val="20"/>
          <w:szCs w:val="20"/>
          <w:lang w:eastAsia="en-US"/>
        </w:rPr>
        <w:t>6. РАСЧЕТНЫЕ ПОКАЗАТЕЛИ ОБЕСПЕЧЕННОСТИ И ИНТЕНСИВНОСТИ ИСПОЛЬЗОВАНИЯ САДОВОДЧЕСКИХ И ОГОРОДНИЧЕСКИХ ОТВЕДЕНИЙ</w:t>
      </w:r>
      <w:r w:rsidRPr="00C4645A">
        <w:rPr>
          <w:rFonts w:eastAsia="Calibri"/>
          <w:sz w:val="20"/>
          <w:szCs w:val="20"/>
          <w:lang w:eastAsia="en-US"/>
        </w:rPr>
        <w:t>.</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6.1 Общие требования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внешних связей с системой поселений;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транспортных коммуникаций;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социальной и инженерной инфраструктуры.</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C4645A">
        <w:rPr>
          <w:rFonts w:eastAsia="Calibri"/>
          <w:sz w:val="20"/>
          <w:szCs w:val="20"/>
          <w:lang w:eastAsia="en-US"/>
        </w:rPr>
        <w:t>кВА</w:t>
      </w:r>
      <w:proofErr w:type="spellEnd"/>
      <w:r w:rsidRPr="00C4645A">
        <w:rPr>
          <w:rFonts w:eastAsia="Calibri"/>
          <w:sz w:val="20"/>
          <w:szCs w:val="20"/>
          <w:lang w:eastAsia="en-US"/>
        </w:rPr>
        <w:t xml:space="preserve"> и выше, а также с пересечением этих земель магистральными </w:t>
      </w:r>
      <w:proofErr w:type="spellStart"/>
      <w:r w:rsidRPr="00C4645A">
        <w:rPr>
          <w:rFonts w:eastAsia="Calibri"/>
          <w:sz w:val="20"/>
          <w:szCs w:val="20"/>
          <w:lang w:eastAsia="en-US"/>
        </w:rPr>
        <w:t>газо</w:t>
      </w:r>
      <w:proofErr w:type="spellEnd"/>
      <w:r w:rsidRPr="00C4645A">
        <w:rPr>
          <w:rFonts w:eastAsia="Calibri"/>
          <w:sz w:val="20"/>
          <w:szCs w:val="20"/>
          <w:lang w:eastAsia="en-US"/>
        </w:rPr>
        <w:t xml:space="preserve">- и нефтепроводами.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6.1.10. Расстояния по горизонтали от крайних проводов высоковольтных линий (далее - </w:t>
      </w:r>
      <w:proofErr w:type="gramStart"/>
      <w:r w:rsidRPr="00C4645A">
        <w:rPr>
          <w:rFonts w:eastAsia="Calibri"/>
          <w:sz w:val="20"/>
          <w:szCs w:val="20"/>
          <w:lang w:eastAsia="en-US"/>
        </w:rPr>
        <w:t>ВЛ</w:t>
      </w:r>
      <w:proofErr w:type="gramEnd"/>
      <w:r w:rsidRPr="00C4645A">
        <w:rPr>
          <w:rFonts w:eastAsia="Calibri"/>
          <w:sz w:val="20"/>
          <w:szCs w:val="20"/>
          <w:lang w:eastAsia="en-US"/>
        </w:rPr>
        <w:t xml:space="preserve">) до границы территории садоводческого (дачного) объединения (охранная зона) должны быть не менее,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- 10 - для </w:t>
      </w:r>
      <w:proofErr w:type="gramStart"/>
      <w:r w:rsidRPr="00C4645A">
        <w:rPr>
          <w:rFonts w:eastAsia="Calibri"/>
          <w:sz w:val="20"/>
          <w:szCs w:val="20"/>
          <w:lang w:eastAsia="en-US"/>
        </w:rPr>
        <w:t>ВЛ</w:t>
      </w:r>
      <w:proofErr w:type="gramEnd"/>
      <w:r w:rsidRPr="00C4645A">
        <w:rPr>
          <w:rFonts w:eastAsia="Calibri"/>
          <w:sz w:val="20"/>
          <w:szCs w:val="20"/>
          <w:lang w:eastAsia="en-US"/>
        </w:rPr>
        <w:t xml:space="preserve"> до 20 кВт;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- 15 - для </w:t>
      </w:r>
      <w:proofErr w:type="gramStart"/>
      <w:r w:rsidRPr="00C4645A">
        <w:rPr>
          <w:rFonts w:eastAsia="Calibri"/>
          <w:sz w:val="20"/>
          <w:szCs w:val="20"/>
          <w:lang w:eastAsia="en-US"/>
        </w:rPr>
        <w:t>ВЛ</w:t>
      </w:r>
      <w:proofErr w:type="gramEnd"/>
      <w:r w:rsidRPr="00C4645A">
        <w:rPr>
          <w:rFonts w:eastAsia="Calibri"/>
          <w:sz w:val="20"/>
          <w:szCs w:val="20"/>
          <w:lang w:eastAsia="en-US"/>
        </w:rPr>
        <w:t xml:space="preserve"> 35 кВт;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- 20 - для </w:t>
      </w:r>
      <w:proofErr w:type="gramStart"/>
      <w:r w:rsidRPr="00C4645A">
        <w:rPr>
          <w:rFonts w:eastAsia="Calibri"/>
          <w:sz w:val="20"/>
          <w:szCs w:val="20"/>
          <w:lang w:eastAsia="en-US"/>
        </w:rPr>
        <w:t>ВЛ</w:t>
      </w:r>
      <w:proofErr w:type="gramEnd"/>
      <w:r w:rsidRPr="00C4645A">
        <w:rPr>
          <w:rFonts w:eastAsia="Calibri"/>
          <w:sz w:val="20"/>
          <w:szCs w:val="20"/>
          <w:lang w:eastAsia="en-US"/>
        </w:rPr>
        <w:t xml:space="preserve"> 110 кВт;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- 25 - для </w:t>
      </w:r>
      <w:proofErr w:type="gramStart"/>
      <w:r w:rsidRPr="00C4645A">
        <w:rPr>
          <w:rFonts w:eastAsia="Calibri"/>
          <w:sz w:val="20"/>
          <w:szCs w:val="20"/>
          <w:lang w:eastAsia="en-US"/>
        </w:rPr>
        <w:t>ВЛ</w:t>
      </w:r>
      <w:proofErr w:type="gramEnd"/>
      <w:r w:rsidRPr="00C4645A">
        <w:rPr>
          <w:rFonts w:eastAsia="Calibri"/>
          <w:sz w:val="20"/>
          <w:szCs w:val="20"/>
          <w:lang w:eastAsia="en-US"/>
        </w:rPr>
        <w:t xml:space="preserve"> 150 - 220 кВт;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- 30 - для </w:t>
      </w:r>
      <w:proofErr w:type="gramStart"/>
      <w:r w:rsidRPr="00C4645A">
        <w:rPr>
          <w:rFonts w:eastAsia="Calibri"/>
          <w:sz w:val="20"/>
          <w:szCs w:val="20"/>
          <w:lang w:eastAsia="en-US"/>
        </w:rPr>
        <w:t>ВЛ</w:t>
      </w:r>
      <w:proofErr w:type="gramEnd"/>
      <w:r w:rsidRPr="00C4645A">
        <w:rPr>
          <w:rFonts w:eastAsia="Calibri"/>
          <w:sz w:val="20"/>
          <w:szCs w:val="20"/>
          <w:lang w:eastAsia="en-US"/>
        </w:rPr>
        <w:t xml:space="preserve"> 330 - 500 кВт.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трубопроводов 1 класса с диаметром труб: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до 300 мм - 100;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300 до 600 мм - 150;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600 до 800 мм - 200;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800 до 1000 мм - 250;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1000 до 1200 мм - 300;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свыше 1200 мм - 350;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трубопроводов 2 класса с диаметром труб: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до 300 мм - 75;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свыше 300 мм - 125.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6.1.14. Рекомендуемые минимальные разрывы от трубопроводов для сжиженных углеводородных газов должны быть не менее,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при диаметре труб: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до 150 мм - 100;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150 до 300 мм - 175;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300 до 500 мм - 350;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500 до 1000 мм - 800.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u w:val="single"/>
          <w:lang w:eastAsia="en-US"/>
        </w:rPr>
        <w:t>Примечания</w:t>
      </w:r>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1. Минимальные расстояния при наземной прокладке увеличиваются в 2 раза для I класса и в 1,5 раза для II класса.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6.1.15. Рекомендуемые минимальные разрывы от газопроводов низкого давления должны быть не менее 20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при диаметре труб: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до 300 мм - 50;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300 до 600 мм - 50;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600 до 1000 мм - 75;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от 1000 до 1400 мм - 100.</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6.2. Территория садоводческого (дачного) объединения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A94DDB" w:rsidRPr="00C4645A" w:rsidRDefault="00A94DDB" w:rsidP="00A94DDB">
      <w:pPr>
        <w:ind w:firstLine="567"/>
        <w:jc w:val="both"/>
        <w:rPr>
          <w:rFonts w:eastAsia="Calibri"/>
          <w:b/>
          <w:sz w:val="20"/>
          <w:szCs w:val="20"/>
          <w:lang w:eastAsia="en-US"/>
        </w:rPr>
      </w:pPr>
      <w:r w:rsidRPr="00C4645A">
        <w:rPr>
          <w:rFonts w:eastAsia="Calibri"/>
          <w:sz w:val="20"/>
          <w:szCs w:val="20"/>
          <w:lang w:eastAsia="en-US"/>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94DDB" w:rsidRPr="00C4645A" w:rsidTr="00C22D6F">
        <w:trPr>
          <w:trHeight w:val="895"/>
        </w:trPr>
        <w:tc>
          <w:tcPr>
            <w:tcW w:w="2392" w:type="dxa"/>
            <w:vMerge w:val="restart"/>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Объекты</w:t>
            </w:r>
          </w:p>
        </w:tc>
        <w:tc>
          <w:tcPr>
            <w:tcW w:w="7179" w:type="dxa"/>
            <w:gridSpan w:val="3"/>
            <w:shd w:val="clear" w:color="auto" w:fill="auto"/>
          </w:tcPr>
          <w:p w:rsidR="00A94DDB" w:rsidRPr="00C4645A" w:rsidRDefault="00A94DDB" w:rsidP="00C22D6F">
            <w:pPr>
              <w:autoSpaceDE w:val="0"/>
              <w:autoSpaceDN w:val="0"/>
              <w:adjustRightInd w:val="0"/>
              <w:jc w:val="both"/>
              <w:rPr>
                <w:rFonts w:eastAsia="Calibri"/>
                <w:sz w:val="20"/>
                <w:szCs w:val="20"/>
                <w:lang w:eastAsia="en-US"/>
              </w:rPr>
            </w:pPr>
          </w:p>
          <w:tbl>
            <w:tblPr>
              <w:tblW w:w="0" w:type="auto"/>
              <w:tblBorders>
                <w:top w:val="nil"/>
                <w:left w:val="nil"/>
                <w:bottom w:val="nil"/>
                <w:right w:val="nil"/>
              </w:tblBorders>
              <w:tblLook w:val="0000"/>
            </w:tblPr>
            <w:tblGrid>
              <w:gridCol w:w="6963"/>
            </w:tblGrid>
            <w:tr w:rsidR="00A94DDB" w:rsidRPr="00C4645A" w:rsidTr="00C22D6F">
              <w:trPr>
                <w:trHeight w:val="758"/>
              </w:trPr>
              <w:tc>
                <w:tcPr>
                  <w:tcW w:w="0" w:type="auto"/>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A94DDB" w:rsidRPr="00C4645A" w:rsidRDefault="00A94DDB" w:rsidP="00C22D6F">
            <w:pPr>
              <w:jc w:val="both"/>
              <w:rPr>
                <w:rFonts w:eastAsia="Calibri"/>
                <w:sz w:val="20"/>
                <w:szCs w:val="20"/>
                <w:lang w:eastAsia="en-US"/>
              </w:rPr>
            </w:pPr>
          </w:p>
        </w:tc>
      </w:tr>
      <w:tr w:rsidR="00A94DDB" w:rsidRPr="00C4645A" w:rsidTr="00C22D6F">
        <w:tc>
          <w:tcPr>
            <w:tcW w:w="2392" w:type="dxa"/>
            <w:vMerge/>
            <w:shd w:val="clear" w:color="auto" w:fill="auto"/>
          </w:tcPr>
          <w:p w:rsidR="00A94DDB" w:rsidRPr="00C4645A" w:rsidRDefault="00A94DDB" w:rsidP="00C22D6F">
            <w:pPr>
              <w:jc w:val="both"/>
              <w:rPr>
                <w:rFonts w:eastAsia="Calibri"/>
                <w:sz w:val="20"/>
                <w:szCs w:val="20"/>
                <w:lang w:eastAsia="en-US"/>
              </w:rPr>
            </w:pP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15 – 100</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101 – 300</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301 и более</w:t>
            </w:r>
          </w:p>
        </w:tc>
      </w:tr>
      <w:tr w:rsidR="00A94DDB" w:rsidRPr="00C4645A" w:rsidTr="00C22D6F">
        <w:tc>
          <w:tcPr>
            <w:tcW w:w="2392" w:type="dxa"/>
            <w:shd w:val="clear" w:color="auto" w:fill="auto"/>
          </w:tcPr>
          <w:p w:rsidR="00A94DDB" w:rsidRPr="00C4645A" w:rsidRDefault="00A94DDB" w:rsidP="00C22D6F">
            <w:pPr>
              <w:autoSpaceDE w:val="0"/>
              <w:autoSpaceDN w:val="0"/>
              <w:adjustRightInd w:val="0"/>
              <w:jc w:val="both"/>
              <w:rPr>
                <w:rFonts w:eastAsia="Calibri"/>
                <w:sz w:val="20"/>
                <w:szCs w:val="20"/>
                <w:lang w:eastAsia="en-US"/>
              </w:rPr>
            </w:pPr>
          </w:p>
          <w:tbl>
            <w:tblPr>
              <w:tblW w:w="0" w:type="auto"/>
              <w:tblBorders>
                <w:top w:val="nil"/>
                <w:left w:val="nil"/>
                <w:bottom w:val="nil"/>
                <w:right w:val="nil"/>
              </w:tblBorders>
              <w:tblLook w:val="0000"/>
            </w:tblPr>
            <w:tblGrid>
              <w:gridCol w:w="2176"/>
            </w:tblGrid>
            <w:tr w:rsidR="00A94DDB" w:rsidRPr="00C4645A" w:rsidTr="00C22D6F">
              <w:trPr>
                <w:trHeight w:val="489"/>
              </w:trPr>
              <w:tc>
                <w:tcPr>
                  <w:tcW w:w="0" w:type="auto"/>
                </w:tcPr>
                <w:p w:rsidR="00A94DDB" w:rsidRPr="00C4645A" w:rsidRDefault="00A94DDB" w:rsidP="00C22D6F">
                  <w:pPr>
                    <w:autoSpaceDE w:val="0"/>
                    <w:autoSpaceDN w:val="0"/>
                    <w:adjustRightInd w:val="0"/>
                    <w:jc w:val="both"/>
                    <w:rPr>
                      <w:rFonts w:eastAsia="Calibri"/>
                      <w:sz w:val="20"/>
                      <w:szCs w:val="20"/>
                      <w:lang w:eastAsia="en-US"/>
                    </w:rPr>
                  </w:pPr>
                  <w:proofErr w:type="gramStart"/>
                  <w:r w:rsidRPr="00C4645A">
                    <w:rPr>
                      <w:rFonts w:eastAsia="Calibri"/>
                      <w:sz w:val="20"/>
                      <w:szCs w:val="20"/>
                      <w:lang w:eastAsia="en-US"/>
                    </w:rPr>
                    <w:t>Сторожка</w:t>
                  </w:r>
                  <w:proofErr w:type="gramEnd"/>
                  <w:r w:rsidRPr="00C4645A">
                    <w:rPr>
                      <w:rFonts w:eastAsia="Calibri"/>
                      <w:sz w:val="20"/>
                      <w:szCs w:val="20"/>
                      <w:lang w:eastAsia="en-US"/>
                    </w:rPr>
                    <w:t xml:space="preserve"> с правлением объединения</w:t>
                  </w:r>
                </w:p>
              </w:tc>
            </w:tr>
          </w:tbl>
          <w:p w:rsidR="00A94DDB" w:rsidRPr="00C4645A" w:rsidRDefault="00A94DDB" w:rsidP="00C22D6F">
            <w:pPr>
              <w:jc w:val="both"/>
              <w:rPr>
                <w:rFonts w:eastAsia="Calibri"/>
                <w:sz w:val="20"/>
                <w:szCs w:val="20"/>
                <w:lang w:eastAsia="en-US"/>
              </w:rPr>
            </w:pP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1- 0,7</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0,7 – 0,5</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0,4</w:t>
            </w:r>
          </w:p>
        </w:tc>
      </w:tr>
      <w:tr w:rsidR="00A94DDB" w:rsidRPr="00C4645A" w:rsidTr="00C22D6F">
        <w:tc>
          <w:tcPr>
            <w:tcW w:w="2392" w:type="dxa"/>
            <w:shd w:val="clear" w:color="auto" w:fill="auto"/>
          </w:tcPr>
          <w:p w:rsidR="00A94DDB" w:rsidRPr="00C4645A" w:rsidRDefault="00A94DDB" w:rsidP="00C22D6F">
            <w:pPr>
              <w:autoSpaceDE w:val="0"/>
              <w:autoSpaceDN w:val="0"/>
              <w:adjustRightInd w:val="0"/>
              <w:jc w:val="both"/>
              <w:rPr>
                <w:rFonts w:eastAsia="Calibri"/>
                <w:sz w:val="20"/>
                <w:szCs w:val="20"/>
                <w:lang w:eastAsia="en-US"/>
              </w:rPr>
            </w:pPr>
          </w:p>
          <w:tbl>
            <w:tblPr>
              <w:tblW w:w="0" w:type="auto"/>
              <w:tblBorders>
                <w:top w:val="nil"/>
                <w:left w:val="nil"/>
                <w:bottom w:val="nil"/>
                <w:right w:val="nil"/>
              </w:tblBorders>
              <w:tblLook w:val="0000"/>
            </w:tblPr>
            <w:tblGrid>
              <w:gridCol w:w="2176"/>
            </w:tblGrid>
            <w:tr w:rsidR="00A94DDB" w:rsidRPr="00C4645A" w:rsidTr="00C22D6F">
              <w:trPr>
                <w:trHeight w:val="489"/>
              </w:trPr>
              <w:tc>
                <w:tcPr>
                  <w:tcW w:w="0" w:type="auto"/>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Магазин смешанной торговли</w:t>
                  </w:r>
                </w:p>
              </w:tc>
            </w:tr>
          </w:tbl>
          <w:p w:rsidR="00A94DDB" w:rsidRPr="00C4645A" w:rsidRDefault="00A94DDB" w:rsidP="00C22D6F">
            <w:pPr>
              <w:jc w:val="both"/>
              <w:rPr>
                <w:rFonts w:eastAsia="Calibri"/>
                <w:sz w:val="20"/>
                <w:szCs w:val="20"/>
                <w:lang w:eastAsia="en-US"/>
              </w:rPr>
            </w:pP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2- 0,5</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0,5 – 0,2</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0,2 и менее</w:t>
            </w:r>
          </w:p>
        </w:tc>
      </w:tr>
      <w:tr w:rsidR="00A94DDB" w:rsidRPr="00C4645A" w:rsidTr="00C22D6F">
        <w:tc>
          <w:tcPr>
            <w:tcW w:w="2392" w:type="dxa"/>
            <w:shd w:val="clear" w:color="auto" w:fill="auto"/>
          </w:tcPr>
          <w:p w:rsidR="00A94DDB" w:rsidRPr="00C4645A" w:rsidRDefault="00A94DDB" w:rsidP="00C22D6F">
            <w:pPr>
              <w:autoSpaceDE w:val="0"/>
              <w:autoSpaceDN w:val="0"/>
              <w:adjustRightInd w:val="0"/>
              <w:jc w:val="both"/>
              <w:rPr>
                <w:rFonts w:eastAsia="Calibri"/>
                <w:sz w:val="20"/>
                <w:szCs w:val="20"/>
                <w:lang w:eastAsia="en-US"/>
              </w:rPr>
            </w:pPr>
          </w:p>
          <w:tbl>
            <w:tblPr>
              <w:tblW w:w="0" w:type="auto"/>
              <w:tblBorders>
                <w:top w:val="nil"/>
                <w:left w:val="nil"/>
                <w:bottom w:val="nil"/>
                <w:right w:val="nil"/>
              </w:tblBorders>
              <w:tblLook w:val="0000"/>
            </w:tblPr>
            <w:tblGrid>
              <w:gridCol w:w="2176"/>
            </w:tblGrid>
            <w:tr w:rsidR="00A94DDB" w:rsidRPr="00C4645A" w:rsidTr="00C22D6F">
              <w:trPr>
                <w:trHeight w:val="756"/>
              </w:trPr>
              <w:tc>
                <w:tcPr>
                  <w:tcW w:w="0" w:type="auto"/>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Здания и сооружения для хранения средств пожаротушения</w:t>
                  </w:r>
                </w:p>
              </w:tc>
            </w:tr>
          </w:tbl>
          <w:p w:rsidR="00A94DDB" w:rsidRPr="00C4645A" w:rsidRDefault="00A94DDB" w:rsidP="00C22D6F">
            <w:pPr>
              <w:jc w:val="both"/>
              <w:rPr>
                <w:rFonts w:eastAsia="Calibri"/>
                <w:sz w:val="20"/>
                <w:szCs w:val="20"/>
                <w:lang w:eastAsia="en-US"/>
              </w:rPr>
            </w:pP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0,5</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0,4</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0,35</w:t>
            </w:r>
          </w:p>
        </w:tc>
      </w:tr>
      <w:tr w:rsidR="00A94DDB" w:rsidRPr="00C4645A" w:rsidTr="00C22D6F">
        <w:tc>
          <w:tcPr>
            <w:tcW w:w="2392" w:type="dxa"/>
            <w:shd w:val="clear" w:color="auto" w:fill="auto"/>
          </w:tcPr>
          <w:p w:rsidR="00A94DDB" w:rsidRPr="00C4645A" w:rsidRDefault="00A94DDB" w:rsidP="00C22D6F">
            <w:pPr>
              <w:autoSpaceDE w:val="0"/>
              <w:autoSpaceDN w:val="0"/>
              <w:adjustRightInd w:val="0"/>
              <w:jc w:val="both"/>
              <w:rPr>
                <w:rFonts w:eastAsia="Calibri"/>
                <w:sz w:val="20"/>
                <w:szCs w:val="20"/>
                <w:lang w:eastAsia="en-US"/>
              </w:rPr>
            </w:pPr>
          </w:p>
          <w:tbl>
            <w:tblPr>
              <w:tblW w:w="0" w:type="auto"/>
              <w:tblBorders>
                <w:top w:val="nil"/>
                <w:left w:val="nil"/>
                <w:bottom w:val="nil"/>
                <w:right w:val="nil"/>
              </w:tblBorders>
              <w:tblLook w:val="0000"/>
            </w:tblPr>
            <w:tblGrid>
              <w:gridCol w:w="2176"/>
            </w:tblGrid>
            <w:tr w:rsidR="00A94DDB" w:rsidRPr="00C4645A" w:rsidTr="00C22D6F">
              <w:trPr>
                <w:trHeight w:val="489"/>
              </w:trPr>
              <w:tc>
                <w:tcPr>
                  <w:tcW w:w="0" w:type="auto"/>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Площадки для мусоросборников</w:t>
                  </w:r>
                </w:p>
              </w:tc>
            </w:tr>
          </w:tbl>
          <w:p w:rsidR="00A94DDB" w:rsidRPr="00C4645A" w:rsidRDefault="00A94DDB" w:rsidP="00C22D6F">
            <w:pPr>
              <w:jc w:val="both"/>
              <w:rPr>
                <w:rFonts w:eastAsia="Calibri"/>
                <w:sz w:val="20"/>
                <w:szCs w:val="20"/>
                <w:lang w:eastAsia="en-US"/>
              </w:rPr>
            </w:pP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0,1</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0,1</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0,1</w:t>
            </w:r>
          </w:p>
        </w:tc>
      </w:tr>
      <w:tr w:rsidR="00A94DDB" w:rsidRPr="00C4645A" w:rsidTr="00C22D6F">
        <w:tc>
          <w:tcPr>
            <w:tcW w:w="2392" w:type="dxa"/>
            <w:shd w:val="clear" w:color="auto" w:fill="auto"/>
          </w:tcPr>
          <w:p w:rsidR="00A94DDB" w:rsidRPr="00C4645A" w:rsidRDefault="00A94DDB" w:rsidP="00C22D6F">
            <w:pPr>
              <w:autoSpaceDE w:val="0"/>
              <w:autoSpaceDN w:val="0"/>
              <w:adjustRightInd w:val="0"/>
              <w:jc w:val="both"/>
              <w:rPr>
                <w:rFonts w:eastAsia="Calibri"/>
                <w:sz w:val="20"/>
                <w:szCs w:val="20"/>
                <w:lang w:eastAsia="en-US"/>
              </w:rPr>
            </w:pPr>
          </w:p>
          <w:tbl>
            <w:tblPr>
              <w:tblW w:w="0" w:type="auto"/>
              <w:tblBorders>
                <w:top w:val="nil"/>
                <w:left w:val="nil"/>
                <w:bottom w:val="nil"/>
                <w:right w:val="nil"/>
              </w:tblBorders>
              <w:tblLook w:val="0000"/>
            </w:tblPr>
            <w:tblGrid>
              <w:gridCol w:w="2176"/>
            </w:tblGrid>
            <w:tr w:rsidR="00A94DDB" w:rsidRPr="00C4645A" w:rsidTr="00C22D6F">
              <w:trPr>
                <w:trHeight w:val="1296"/>
              </w:trPr>
              <w:tc>
                <w:tcPr>
                  <w:tcW w:w="0" w:type="auto"/>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Площадка для стоянки автомобилей при въезде на территорию садоводческого объединения</w:t>
                  </w:r>
                </w:p>
              </w:tc>
            </w:tr>
          </w:tbl>
          <w:p w:rsidR="00A94DDB" w:rsidRPr="00C4645A" w:rsidRDefault="00A94DDB" w:rsidP="00C22D6F">
            <w:pPr>
              <w:jc w:val="both"/>
              <w:rPr>
                <w:rFonts w:eastAsia="Calibri"/>
                <w:sz w:val="20"/>
                <w:szCs w:val="20"/>
                <w:lang w:eastAsia="en-US"/>
              </w:rPr>
            </w:pP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0,9</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0,9 – 0,4</w:t>
            </w:r>
          </w:p>
        </w:tc>
        <w:tc>
          <w:tcPr>
            <w:tcW w:w="2393"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0,4 и менее</w:t>
            </w:r>
          </w:p>
        </w:tc>
      </w:tr>
    </w:tbl>
    <w:p w:rsidR="00A94DDB" w:rsidRPr="00C4645A" w:rsidRDefault="00A94DDB" w:rsidP="00A94DDB">
      <w:pPr>
        <w:autoSpaceDE w:val="0"/>
        <w:autoSpaceDN w:val="0"/>
        <w:adjustRightInd w:val="0"/>
        <w:ind w:firstLine="567"/>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6.2.3. Здания и сооружения общего пользования должны отстоять от границ садовых (дачных) участков не менее чем на 4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6.2.5. На территории садоводческого (дачного) объединения ширина улиц и проездов в красных линиях должна быть,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улиц - не менее 15;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проездов - не менее 9.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Минимальный радиус закругления края проезжей части - 6,0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Ширина проезжей части улиц и проездов принимается: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для улиц - не менее 7,0 м;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для проездов - не менее 3,5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6.2.7. Максимальная протяженность тупикового проезда не должна превышать 150 м.</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C4645A">
        <w:rPr>
          <w:rFonts w:eastAsia="Calibri"/>
          <w:sz w:val="20"/>
          <w:szCs w:val="20"/>
          <w:lang w:eastAsia="en-US"/>
        </w:rPr>
        <w:t>x</w:t>
      </w:r>
      <w:proofErr w:type="spellEnd"/>
      <w:r w:rsidRPr="00C4645A">
        <w:rPr>
          <w:rFonts w:eastAsia="Calibri"/>
          <w:sz w:val="20"/>
          <w:szCs w:val="20"/>
          <w:lang w:eastAsia="en-US"/>
        </w:rPr>
        <w:t xml:space="preserve"> 12 м. Использование разворотной площадки для стоянки автомобилей не допускается.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6.2.10. Сбор, удаление и обезвреживание нечистот могут быть </w:t>
      </w:r>
      <w:proofErr w:type="spellStart"/>
      <w:r w:rsidRPr="00C4645A">
        <w:rPr>
          <w:rFonts w:eastAsia="Calibri"/>
          <w:sz w:val="20"/>
          <w:szCs w:val="20"/>
          <w:lang w:eastAsia="en-US"/>
        </w:rPr>
        <w:t>неканализованными</w:t>
      </w:r>
      <w:proofErr w:type="spellEnd"/>
      <w:r w:rsidRPr="00C4645A">
        <w:rPr>
          <w:rFonts w:eastAsia="Calibri"/>
          <w:sz w:val="20"/>
          <w:szCs w:val="20"/>
          <w:lang w:eastAsia="en-US"/>
        </w:rPr>
        <w:t xml:space="preserve">, с помощью местных очистных сооружений, размещение и устройство которых осуществляется с соблюдением соответствующих норм </w:t>
      </w:r>
      <w:r w:rsidRPr="00C4645A">
        <w:rPr>
          <w:rFonts w:eastAsia="Calibri"/>
          <w:sz w:val="20"/>
          <w:szCs w:val="20"/>
          <w:lang w:eastAsia="en-US"/>
        </w:rPr>
        <w:lastRenderedPageBreak/>
        <w:t xml:space="preserve">и согласованием в установленном порядке. </w:t>
      </w:r>
      <w:proofErr w:type="gramStart"/>
      <w:r w:rsidRPr="00C4645A">
        <w:rPr>
          <w:rFonts w:eastAsia="Calibri"/>
          <w:sz w:val="20"/>
          <w:szCs w:val="20"/>
          <w:lang w:eastAsia="en-US"/>
        </w:rPr>
        <w:t>Возможно</w:t>
      </w:r>
      <w:proofErr w:type="gramEnd"/>
      <w:r w:rsidRPr="00C4645A">
        <w:rPr>
          <w:rFonts w:eastAsia="Calibri"/>
          <w:sz w:val="20"/>
          <w:szCs w:val="20"/>
          <w:lang w:eastAsia="en-US"/>
        </w:rPr>
        <w:t xml:space="preserve"> также подключение к централизованным системам канализации при соблюдении требований раздела "Зоны инженерной инфраструктуры".</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6.2.11. Для отходов на территории общего пользования проектируются площадки контейнеров для мусора.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Площадки для мусорных контейнеров размещаются на расстоянии не менее 20 и не более 100 м от границ садовых участков.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b/>
          <w:sz w:val="20"/>
          <w:szCs w:val="20"/>
          <w:lang w:eastAsia="en-US"/>
        </w:rPr>
      </w:pPr>
      <w:r w:rsidRPr="00C4645A">
        <w:rPr>
          <w:rFonts w:eastAsia="Calibri"/>
          <w:b/>
          <w:sz w:val="20"/>
          <w:szCs w:val="20"/>
          <w:lang w:eastAsia="en-US"/>
        </w:rPr>
        <w:t>6.3. Территория индивидуального садового (дачного) участка</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6.3.1. Площадь индивидуального садового (дачного) участка принимается не менее 0,06 га.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6.3.5. Противопожарные расстояния между строениями и сооружениями в пределах одного садового участка не нормируются.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6.3.8. Минимальные расстояния до границы соседнего участка по санитарно-бытовым условиям должны быть,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жилого строения (или дома) - 3;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постройки для содержания мелкого скота и птицы - 4;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от других построек - 1;</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стволов деревьев: </w:t>
      </w:r>
    </w:p>
    <w:p w:rsidR="00A94DDB" w:rsidRPr="00C4645A" w:rsidRDefault="00A94DDB" w:rsidP="00A94DDB">
      <w:pPr>
        <w:autoSpaceDE w:val="0"/>
        <w:autoSpaceDN w:val="0"/>
        <w:adjustRightInd w:val="0"/>
        <w:ind w:firstLine="990"/>
        <w:jc w:val="both"/>
        <w:rPr>
          <w:rFonts w:eastAsia="Calibri"/>
          <w:sz w:val="20"/>
          <w:szCs w:val="20"/>
          <w:lang w:eastAsia="en-US"/>
        </w:rPr>
      </w:pPr>
      <w:r w:rsidRPr="00C4645A">
        <w:rPr>
          <w:rFonts w:eastAsia="Calibri"/>
          <w:sz w:val="20"/>
          <w:szCs w:val="20"/>
          <w:lang w:eastAsia="en-US"/>
        </w:rPr>
        <w:t xml:space="preserve">- высокорослых - 4; </w:t>
      </w:r>
    </w:p>
    <w:p w:rsidR="00A94DDB" w:rsidRPr="00C4645A" w:rsidRDefault="00A94DDB" w:rsidP="00A94DDB">
      <w:pPr>
        <w:autoSpaceDE w:val="0"/>
        <w:autoSpaceDN w:val="0"/>
        <w:adjustRightInd w:val="0"/>
        <w:ind w:firstLine="990"/>
        <w:jc w:val="both"/>
        <w:rPr>
          <w:rFonts w:eastAsia="Calibri"/>
          <w:sz w:val="20"/>
          <w:szCs w:val="20"/>
          <w:lang w:eastAsia="en-US"/>
        </w:rPr>
      </w:pPr>
      <w:r w:rsidRPr="00C4645A">
        <w:rPr>
          <w:rFonts w:eastAsia="Calibri"/>
          <w:sz w:val="20"/>
          <w:szCs w:val="20"/>
          <w:lang w:eastAsia="en-US"/>
        </w:rPr>
        <w:t xml:space="preserve">- </w:t>
      </w:r>
      <w:proofErr w:type="spellStart"/>
      <w:r w:rsidRPr="00C4645A">
        <w:rPr>
          <w:rFonts w:eastAsia="Calibri"/>
          <w:sz w:val="20"/>
          <w:szCs w:val="20"/>
          <w:lang w:eastAsia="en-US"/>
        </w:rPr>
        <w:t>среднерослых</w:t>
      </w:r>
      <w:proofErr w:type="spellEnd"/>
      <w:r w:rsidRPr="00C4645A">
        <w:rPr>
          <w:rFonts w:eastAsia="Calibri"/>
          <w:sz w:val="20"/>
          <w:szCs w:val="20"/>
          <w:lang w:eastAsia="en-US"/>
        </w:rPr>
        <w:t xml:space="preserve"> - 2;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кустарника - 1.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6.3.11. Минимальные расстояния между постройками по санитарно-бытовым условиям должны быть,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жилого строения (или дома) и погреба до уборной и постройки для содержания мелкого скота и птицы - 12;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до душа, бани (сауны) - 8;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В этих случаях расстояние до границы с соседним участком измеряется отдельно от каждого объекта блокировки.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6.4. Расчетные показатели.</w:t>
      </w:r>
    </w:p>
    <w:p w:rsidR="00A94DDB" w:rsidRPr="001338A1" w:rsidRDefault="00A94DDB" w:rsidP="00A94DDB">
      <w:pPr>
        <w:suppressAutoHyphens/>
        <w:ind w:firstLine="567"/>
        <w:jc w:val="both"/>
        <w:rPr>
          <w:sz w:val="20"/>
          <w:szCs w:val="20"/>
          <w:lang w:eastAsia="ar-SA"/>
        </w:rPr>
      </w:pPr>
      <w:r w:rsidRPr="001338A1">
        <w:rPr>
          <w:sz w:val="20"/>
          <w:szCs w:val="20"/>
          <w:lang w:eastAsia="ar-SA"/>
        </w:rPr>
        <w:lastRenderedPageBreak/>
        <w:t>6.4.1. Классификация садоводческих, огороднических и дачных</w:t>
      </w:r>
      <w:r w:rsidRPr="001338A1">
        <w:rPr>
          <w:i/>
          <w:sz w:val="20"/>
          <w:szCs w:val="20"/>
          <w:lang w:eastAsia="ar-SA"/>
        </w:rPr>
        <w:t xml:space="preserve"> </w:t>
      </w:r>
      <w:r w:rsidRPr="001338A1">
        <w:rPr>
          <w:sz w:val="20"/>
          <w:szCs w:val="20"/>
          <w:lang w:eastAsia="ar-SA"/>
        </w:rPr>
        <w:t>объединений</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36</w:t>
      </w:r>
    </w:p>
    <w:tbl>
      <w:tblPr>
        <w:tblW w:w="5000" w:type="pct"/>
        <w:tblLook w:val="0000"/>
      </w:tblPr>
      <w:tblGrid>
        <w:gridCol w:w="5435"/>
        <w:gridCol w:w="4577"/>
      </w:tblGrid>
      <w:tr w:rsidR="00A94DDB" w:rsidRPr="00C4645A" w:rsidTr="00C22D6F">
        <w:tc>
          <w:tcPr>
            <w:tcW w:w="2714"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Количество садовых участков</w:t>
            </w:r>
          </w:p>
        </w:tc>
      </w:tr>
      <w:tr w:rsidR="00A94DDB" w:rsidRPr="00C4645A" w:rsidTr="00C22D6F">
        <w:tc>
          <w:tcPr>
            <w:tcW w:w="27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15 - 100</w:t>
            </w:r>
          </w:p>
        </w:tc>
      </w:tr>
      <w:tr w:rsidR="00A94DDB" w:rsidRPr="00C4645A" w:rsidTr="00C22D6F">
        <w:tc>
          <w:tcPr>
            <w:tcW w:w="27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101 – 300</w:t>
            </w:r>
          </w:p>
        </w:tc>
      </w:tr>
      <w:tr w:rsidR="00A94DDB" w:rsidRPr="00C4645A" w:rsidTr="00C22D6F">
        <w:tc>
          <w:tcPr>
            <w:tcW w:w="2714"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301 и более</w:t>
            </w:r>
          </w:p>
        </w:tc>
      </w:tr>
    </w:tbl>
    <w:p w:rsidR="00A94DDB" w:rsidRPr="00C4645A" w:rsidRDefault="00A94DDB" w:rsidP="00A94DDB">
      <w:pPr>
        <w:ind w:firstLine="567"/>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6.4.2. Предельные размеры земельных участков для ведения:</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4"/>
        <w:gridCol w:w="2659"/>
        <w:gridCol w:w="2659"/>
      </w:tblGrid>
      <w:tr w:rsidR="00A94DDB" w:rsidRPr="00C4645A" w:rsidTr="00C22D6F">
        <w:tc>
          <w:tcPr>
            <w:tcW w:w="2344" w:type="pct"/>
            <w:vMerge w:val="restar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Цель предоставления</w:t>
            </w:r>
          </w:p>
        </w:tc>
        <w:tc>
          <w:tcPr>
            <w:tcW w:w="2656" w:type="pct"/>
            <w:gridSpan w:val="2"/>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Размеры земельных участков, </w:t>
            </w:r>
            <w:proofErr w:type="gramStart"/>
            <w:r w:rsidRPr="00C4645A">
              <w:rPr>
                <w:rFonts w:eastAsia="Calibri"/>
                <w:sz w:val="20"/>
                <w:szCs w:val="20"/>
                <w:lang w:eastAsia="en-US"/>
              </w:rPr>
              <w:t>га</w:t>
            </w:r>
            <w:proofErr w:type="gramEnd"/>
          </w:p>
        </w:tc>
      </w:tr>
      <w:tr w:rsidR="00A94DDB" w:rsidRPr="00C4645A" w:rsidTr="00C22D6F">
        <w:tc>
          <w:tcPr>
            <w:tcW w:w="2344" w:type="pct"/>
            <w:vMerge/>
          </w:tcPr>
          <w:p w:rsidR="00A94DDB" w:rsidRPr="00C4645A" w:rsidRDefault="00A94DDB" w:rsidP="00C22D6F">
            <w:pPr>
              <w:jc w:val="both"/>
              <w:rPr>
                <w:rFonts w:eastAsia="Calibri"/>
                <w:sz w:val="20"/>
                <w:szCs w:val="20"/>
                <w:lang w:eastAsia="en-US"/>
              </w:rPr>
            </w:pP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минимальные</w:t>
            </w: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максимальные</w:t>
            </w:r>
          </w:p>
        </w:tc>
      </w:tr>
      <w:tr w:rsidR="00A94DDB" w:rsidRPr="00C4645A" w:rsidTr="00C22D6F">
        <w:tc>
          <w:tcPr>
            <w:tcW w:w="2344" w:type="pct"/>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садоводства</w:t>
            </w: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0,06</w:t>
            </w: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0,30</w:t>
            </w:r>
          </w:p>
        </w:tc>
      </w:tr>
      <w:tr w:rsidR="00A94DDB" w:rsidRPr="00C4645A" w:rsidTr="00C22D6F">
        <w:tc>
          <w:tcPr>
            <w:tcW w:w="2344" w:type="pct"/>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огородничества</w:t>
            </w: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0,04</w:t>
            </w: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0,30</w:t>
            </w:r>
          </w:p>
        </w:tc>
      </w:tr>
      <w:tr w:rsidR="00A94DDB" w:rsidRPr="00C4645A" w:rsidTr="00C22D6F">
        <w:tc>
          <w:tcPr>
            <w:tcW w:w="2344" w:type="pct"/>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дачного строительства</w:t>
            </w: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0,10</w:t>
            </w:r>
          </w:p>
        </w:tc>
        <w:tc>
          <w:tcPr>
            <w:tcW w:w="1328" w:type="pc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0,30</w:t>
            </w:r>
          </w:p>
        </w:tc>
      </w:tr>
    </w:tbl>
    <w:p w:rsidR="00A94DDB" w:rsidRPr="00C4645A" w:rsidRDefault="00A94DDB" w:rsidP="00A94DDB">
      <w:pPr>
        <w:ind w:firstLine="567"/>
        <w:jc w:val="both"/>
        <w:rPr>
          <w:rFonts w:eastAsia="Calibri"/>
          <w:b/>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6.4.3. Расстояние от автомобильных и железных дорог до садоводческих, огороднических и дачных</w:t>
      </w:r>
      <w:r w:rsidRPr="001338A1">
        <w:rPr>
          <w:i/>
          <w:sz w:val="20"/>
          <w:szCs w:val="20"/>
          <w:lang w:eastAsia="ar-SA"/>
        </w:rPr>
        <w:t xml:space="preserve"> </w:t>
      </w:r>
      <w:r w:rsidRPr="001338A1">
        <w:rPr>
          <w:sz w:val="20"/>
          <w:szCs w:val="20"/>
          <w:lang w:eastAsia="ar-SA"/>
        </w:rPr>
        <w:t>объединений</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38</w:t>
      </w:r>
    </w:p>
    <w:tbl>
      <w:tblPr>
        <w:tblW w:w="9920" w:type="dxa"/>
        <w:tblInd w:w="-5" w:type="dxa"/>
        <w:tblLayout w:type="fixed"/>
        <w:tblLook w:val="0000"/>
      </w:tblPr>
      <w:tblGrid>
        <w:gridCol w:w="4723"/>
        <w:gridCol w:w="2620"/>
        <w:gridCol w:w="2577"/>
      </w:tblGrid>
      <w:tr w:rsidR="00A94DDB" w:rsidRPr="00C4645A" w:rsidTr="00C22D6F">
        <w:trPr>
          <w:trHeight w:val="723"/>
        </w:trPr>
        <w:tc>
          <w:tcPr>
            <w:tcW w:w="4723"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p>
        </w:tc>
        <w:tc>
          <w:tcPr>
            <w:tcW w:w="262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(не менее), </w:t>
            </w:r>
            <w:proofErr w:type="gramStart"/>
            <w:r w:rsidRPr="00C4645A">
              <w:rPr>
                <w:rFonts w:eastAsia="Calibri"/>
                <w:sz w:val="20"/>
                <w:szCs w:val="20"/>
                <w:lang w:eastAsia="en-US"/>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rPr>
          <w:cantSplit/>
          <w:trHeight w:hRule="exact" w:val="314"/>
        </w:trPr>
        <w:tc>
          <w:tcPr>
            <w:tcW w:w="472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Устройство лесополосы не менее </w:t>
            </w:r>
            <w:smartTag w:uri="urn:schemas-microsoft-com:office:smarttags" w:element="metricconverter">
              <w:smartTagPr>
                <w:attr w:name="ProductID" w:val="10 м"/>
              </w:smartTagPr>
              <w:r w:rsidRPr="00C4645A">
                <w:rPr>
                  <w:rFonts w:eastAsia="Calibri"/>
                  <w:sz w:val="20"/>
                  <w:szCs w:val="20"/>
                  <w:lang w:eastAsia="en-US"/>
                </w:rPr>
                <w:t>10 м</w:t>
              </w:r>
            </w:smartTag>
            <w:r w:rsidRPr="00C4645A">
              <w:rPr>
                <w:rFonts w:eastAsia="Calibri"/>
                <w:sz w:val="20"/>
                <w:szCs w:val="20"/>
                <w:lang w:eastAsia="en-US"/>
              </w:rPr>
              <w:t>.</w:t>
            </w:r>
          </w:p>
        </w:tc>
      </w:tr>
      <w:tr w:rsidR="00A94DDB" w:rsidRPr="00C4645A" w:rsidTr="00C22D6F">
        <w:trPr>
          <w:cantSplit/>
          <w:trHeight w:hRule="exact" w:val="314"/>
        </w:trPr>
        <w:tc>
          <w:tcPr>
            <w:tcW w:w="472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Автодороги </w:t>
            </w:r>
            <w:r w:rsidRPr="00C4645A">
              <w:rPr>
                <w:rFonts w:eastAsia="Calibri"/>
                <w:sz w:val="20"/>
                <w:szCs w:val="20"/>
                <w:lang w:val="en-US" w:eastAsia="en-US"/>
              </w:rPr>
              <w:t>I</w:t>
            </w:r>
            <w:r w:rsidRPr="00C4645A">
              <w:rPr>
                <w:rFonts w:eastAsia="Calibri"/>
                <w:sz w:val="20"/>
                <w:szCs w:val="20"/>
                <w:lang w:eastAsia="en-US"/>
              </w:rPr>
              <w:t xml:space="preserve">, </w:t>
            </w:r>
            <w:r w:rsidRPr="00C4645A">
              <w:rPr>
                <w:rFonts w:eastAsia="Calibri"/>
                <w:sz w:val="20"/>
                <w:szCs w:val="20"/>
                <w:lang w:val="en-US" w:eastAsia="en-US"/>
              </w:rPr>
              <w:t>II</w:t>
            </w:r>
            <w:r w:rsidRPr="00C4645A">
              <w:rPr>
                <w:rFonts w:eastAsia="Calibri"/>
                <w:sz w:val="20"/>
                <w:szCs w:val="20"/>
                <w:lang w:eastAsia="en-US"/>
              </w:rPr>
              <w:t xml:space="preserve">, </w:t>
            </w:r>
            <w:r w:rsidRPr="00C4645A">
              <w:rPr>
                <w:rFonts w:eastAsia="Calibri"/>
                <w:sz w:val="20"/>
                <w:szCs w:val="20"/>
                <w:lang w:val="en-US" w:eastAsia="en-US"/>
              </w:rPr>
              <w:t>III</w:t>
            </w:r>
            <w:r w:rsidRPr="00C4645A">
              <w:rPr>
                <w:rFonts w:eastAsia="Calibri"/>
                <w:sz w:val="20"/>
                <w:szCs w:val="20"/>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rPr>
          <w:cantSplit/>
          <w:trHeight w:hRule="exact" w:val="314"/>
        </w:trPr>
        <w:tc>
          <w:tcPr>
            <w:tcW w:w="472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Автодороги </w:t>
            </w:r>
            <w:r w:rsidRPr="00C4645A">
              <w:rPr>
                <w:rFonts w:eastAsia="Calibri"/>
                <w:sz w:val="20"/>
                <w:szCs w:val="20"/>
                <w:lang w:val="en-US" w:eastAsia="en-US"/>
              </w:rPr>
              <w:t>IV</w:t>
            </w:r>
            <w:r w:rsidRPr="00C4645A">
              <w:rPr>
                <w:rFonts w:eastAsia="Calibri"/>
                <w:sz w:val="20"/>
                <w:szCs w:val="20"/>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bl>
    <w:p w:rsidR="00A94DDB" w:rsidRPr="00C4645A" w:rsidRDefault="00A94DDB" w:rsidP="00A94DDB">
      <w:pPr>
        <w:ind w:firstLine="567"/>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1338A1">
          <w:rPr>
            <w:sz w:val="20"/>
            <w:szCs w:val="20"/>
            <w:lang w:eastAsia="ar-SA"/>
          </w:rPr>
          <w:t>15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6.4.5. Здания и сооружения общего пользо</w:t>
      </w:r>
      <w:r w:rsidRPr="001338A1">
        <w:rPr>
          <w:sz w:val="20"/>
          <w:szCs w:val="20"/>
          <w:lang w:eastAsia="ar-SA"/>
        </w:rPr>
        <w:softHyphen/>
        <w:t>вания должны отстоять от границ садовых уча</w:t>
      </w:r>
      <w:r w:rsidRPr="001338A1">
        <w:rPr>
          <w:sz w:val="20"/>
          <w:szCs w:val="20"/>
          <w:lang w:eastAsia="ar-SA"/>
        </w:rPr>
        <w:softHyphen/>
        <w:t xml:space="preserve">стков не менее чем на </w:t>
      </w:r>
      <w:smartTag w:uri="urn:schemas-microsoft-com:office:smarttags" w:element="metricconverter">
        <w:smartTagPr>
          <w:attr w:name="ProductID" w:val="4 м"/>
        </w:smartTagPr>
        <w:r w:rsidRPr="001338A1">
          <w:rPr>
            <w:sz w:val="20"/>
            <w:szCs w:val="20"/>
            <w:lang w:eastAsia="ar-SA"/>
          </w:rPr>
          <w:t>4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6.4.6. Размеры и состав площадок общего пользования на территориях садоводческих и огороднических (дачных) объединений</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A94DDB" w:rsidRPr="00C4645A" w:rsidTr="00C22D6F">
        <w:tc>
          <w:tcPr>
            <w:tcW w:w="3902" w:type="dxa"/>
            <w:vMerge w:val="restart"/>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Наименование объекта</w:t>
            </w:r>
          </w:p>
        </w:tc>
        <w:tc>
          <w:tcPr>
            <w:tcW w:w="5669" w:type="dxa"/>
            <w:gridSpan w:val="3"/>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Размеры земельных участков,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садовый участок</w:t>
            </w:r>
          </w:p>
        </w:tc>
      </w:tr>
      <w:tr w:rsidR="00A94DDB" w:rsidRPr="00C4645A" w:rsidTr="00C22D6F">
        <w:tc>
          <w:tcPr>
            <w:tcW w:w="3902" w:type="dxa"/>
            <w:vMerge/>
          </w:tcPr>
          <w:p w:rsidR="00A94DDB" w:rsidRPr="00C4645A" w:rsidRDefault="00A94DDB" w:rsidP="00C22D6F">
            <w:pPr>
              <w:ind w:firstLine="567"/>
              <w:jc w:val="both"/>
              <w:rPr>
                <w:rFonts w:eastAsia="Calibri"/>
                <w:sz w:val="20"/>
                <w:szCs w:val="20"/>
                <w:lang w:eastAsia="en-US"/>
              </w:rPr>
            </w:pPr>
          </w:p>
        </w:tc>
        <w:tc>
          <w:tcPr>
            <w:tcW w:w="1801"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до 100 (малые)</w:t>
            </w:r>
          </w:p>
        </w:tc>
        <w:tc>
          <w:tcPr>
            <w:tcW w:w="1869"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101-300 (средние)</w:t>
            </w:r>
          </w:p>
        </w:tc>
        <w:tc>
          <w:tcPr>
            <w:tcW w:w="1999"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301 и более (крупные)</w:t>
            </w:r>
          </w:p>
        </w:tc>
      </w:tr>
      <w:tr w:rsidR="00A94DDB" w:rsidRPr="00C4645A" w:rsidTr="00C22D6F">
        <w:tc>
          <w:tcPr>
            <w:tcW w:w="3902" w:type="dxa"/>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Здания и сооружения для хранения средств пожаротушения</w:t>
            </w:r>
          </w:p>
        </w:tc>
        <w:tc>
          <w:tcPr>
            <w:tcW w:w="1801"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0,5</w:t>
            </w:r>
          </w:p>
        </w:tc>
        <w:tc>
          <w:tcPr>
            <w:tcW w:w="1869"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0,4</w:t>
            </w:r>
          </w:p>
        </w:tc>
        <w:tc>
          <w:tcPr>
            <w:tcW w:w="1999"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0,35</w:t>
            </w:r>
          </w:p>
        </w:tc>
      </w:tr>
      <w:tr w:rsidR="00A94DDB" w:rsidRPr="00C4645A" w:rsidTr="00C22D6F">
        <w:tc>
          <w:tcPr>
            <w:tcW w:w="3902" w:type="dxa"/>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Площадки для мусоросборников</w:t>
            </w:r>
          </w:p>
        </w:tc>
        <w:tc>
          <w:tcPr>
            <w:tcW w:w="1801"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0,1</w:t>
            </w:r>
          </w:p>
        </w:tc>
        <w:tc>
          <w:tcPr>
            <w:tcW w:w="1869"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0,1</w:t>
            </w:r>
          </w:p>
        </w:tc>
        <w:tc>
          <w:tcPr>
            <w:tcW w:w="1999"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0,1</w:t>
            </w:r>
          </w:p>
        </w:tc>
      </w:tr>
      <w:tr w:rsidR="00A94DDB" w:rsidRPr="00C4645A" w:rsidTr="00C22D6F">
        <w:tc>
          <w:tcPr>
            <w:tcW w:w="3902" w:type="dxa"/>
          </w:tcPr>
          <w:p w:rsidR="00A94DDB" w:rsidRPr="00C4645A" w:rsidRDefault="00A94DDB" w:rsidP="00C22D6F">
            <w:pPr>
              <w:ind w:right="-108" w:firstLine="567"/>
              <w:jc w:val="both"/>
              <w:rPr>
                <w:rFonts w:eastAsia="Calibri"/>
                <w:sz w:val="20"/>
                <w:szCs w:val="20"/>
                <w:lang w:eastAsia="en-US"/>
              </w:rPr>
            </w:pPr>
            <w:r w:rsidRPr="00C4645A">
              <w:rPr>
                <w:rFonts w:eastAsia="Calibri"/>
                <w:sz w:val="20"/>
                <w:szCs w:val="20"/>
                <w:lang w:eastAsia="en-US"/>
              </w:rPr>
              <w:t>Площадка для стоянки автомобилей при въезде на территорию объединения</w:t>
            </w:r>
          </w:p>
        </w:tc>
        <w:tc>
          <w:tcPr>
            <w:tcW w:w="1801"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1,5</w:t>
            </w:r>
          </w:p>
        </w:tc>
        <w:tc>
          <w:tcPr>
            <w:tcW w:w="1869"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1,5 – 1,0</w:t>
            </w:r>
          </w:p>
        </w:tc>
        <w:tc>
          <w:tcPr>
            <w:tcW w:w="1999" w:type="dxa"/>
            <w:vAlign w:val="center"/>
          </w:tcPr>
          <w:p w:rsidR="00A94DDB" w:rsidRPr="00C4645A" w:rsidRDefault="00A94DDB" w:rsidP="00C22D6F">
            <w:pPr>
              <w:snapToGrid w:val="0"/>
              <w:ind w:firstLine="567"/>
              <w:jc w:val="both"/>
              <w:rPr>
                <w:rFonts w:eastAsia="Calibri"/>
                <w:sz w:val="20"/>
                <w:szCs w:val="20"/>
                <w:lang w:eastAsia="en-US"/>
              </w:rPr>
            </w:pPr>
            <w:r w:rsidRPr="00C4645A">
              <w:rPr>
                <w:rFonts w:eastAsia="Calibri"/>
                <w:sz w:val="20"/>
                <w:szCs w:val="20"/>
                <w:lang w:eastAsia="en-US"/>
              </w:rPr>
              <w:t>0,1 и менее</w:t>
            </w:r>
          </w:p>
        </w:tc>
      </w:tr>
    </w:tbl>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1338A1">
          <w:rPr>
            <w:sz w:val="20"/>
            <w:szCs w:val="20"/>
            <w:lang w:eastAsia="ar-SA"/>
          </w:rPr>
          <w:t>20 м</w:t>
        </w:r>
      </w:smartTag>
      <w:r w:rsidRPr="001338A1">
        <w:rPr>
          <w:sz w:val="20"/>
          <w:szCs w:val="20"/>
          <w:lang w:eastAsia="ar-SA"/>
        </w:rPr>
        <w:t xml:space="preserve"> и не более </w:t>
      </w:r>
      <w:smartTag w:uri="urn:schemas-microsoft-com:office:smarttags" w:element="metricconverter">
        <w:smartTagPr>
          <w:attr w:name="ProductID" w:val="100 м"/>
        </w:smartTagPr>
        <w:r w:rsidRPr="001338A1">
          <w:rPr>
            <w:sz w:val="20"/>
            <w:szCs w:val="20"/>
            <w:lang w:eastAsia="ar-SA"/>
          </w:rPr>
          <w:t>100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6.4.8. Ширина улиц и проездов в красных линиях на территории садоводческих и огороднических (дачных) объединений:</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3738"/>
        <w:gridCol w:w="3182"/>
      </w:tblGrid>
      <w:tr w:rsidR="00A94DDB" w:rsidRPr="00C4645A" w:rsidTr="00C22D6F">
        <w:tc>
          <w:tcPr>
            <w:tcW w:w="3190" w:type="dxa"/>
            <w:vAlign w:val="center"/>
          </w:tcPr>
          <w:p w:rsidR="00A94DDB" w:rsidRPr="00C4645A" w:rsidRDefault="00A94DDB" w:rsidP="00C22D6F">
            <w:pPr>
              <w:ind w:firstLine="567"/>
              <w:jc w:val="both"/>
              <w:rPr>
                <w:rFonts w:eastAsia="Calibri"/>
                <w:sz w:val="20"/>
                <w:szCs w:val="20"/>
                <w:lang w:eastAsia="en-US"/>
              </w:rPr>
            </w:pPr>
          </w:p>
        </w:tc>
        <w:tc>
          <w:tcPr>
            <w:tcW w:w="3864"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 xml:space="preserve">Ширина улиц и проездов в красных линиях (не менее), </w:t>
            </w:r>
            <w:proofErr w:type="gramStart"/>
            <w:r w:rsidRPr="00C4645A">
              <w:rPr>
                <w:rFonts w:eastAsia="Calibri"/>
                <w:sz w:val="20"/>
                <w:szCs w:val="20"/>
                <w:lang w:eastAsia="en-US"/>
              </w:rPr>
              <w:t>м</w:t>
            </w:r>
            <w:proofErr w:type="gramEnd"/>
          </w:p>
        </w:tc>
        <w:tc>
          <w:tcPr>
            <w:tcW w:w="3260"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 xml:space="preserve">Минимальный радиус поворота, </w:t>
            </w:r>
            <w:proofErr w:type="gramStart"/>
            <w:r w:rsidRPr="00C4645A">
              <w:rPr>
                <w:rFonts w:eastAsia="Calibri"/>
                <w:sz w:val="20"/>
                <w:szCs w:val="20"/>
                <w:lang w:eastAsia="en-US"/>
              </w:rPr>
              <w:t>м</w:t>
            </w:r>
            <w:proofErr w:type="gramEnd"/>
          </w:p>
        </w:tc>
      </w:tr>
      <w:tr w:rsidR="00A94DDB" w:rsidRPr="00C4645A" w:rsidTr="00C22D6F">
        <w:tc>
          <w:tcPr>
            <w:tcW w:w="3190" w:type="dxa"/>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Улицы</w:t>
            </w:r>
          </w:p>
        </w:tc>
        <w:tc>
          <w:tcPr>
            <w:tcW w:w="3864"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9</w:t>
            </w:r>
          </w:p>
        </w:tc>
        <w:tc>
          <w:tcPr>
            <w:tcW w:w="3260" w:type="dxa"/>
            <w:vMerge w:val="restart"/>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6,5</w:t>
            </w:r>
          </w:p>
        </w:tc>
      </w:tr>
      <w:tr w:rsidR="00A94DDB" w:rsidRPr="00C4645A" w:rsidTr="00C22D6F">
        <w:tc>
          <w:tcPr>
            <w:tcW w:w="3190" w:type="dxa"/>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Проезды</w:t>
            </w:r>
          </w:p>
        </w:tc>
        <w:tc>
          <w:tcPr>
            <w:tcW w:w="3864" w:type="dxa"/>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7</w:t>
            </w:r>
          </w:p>
        </w:tc>
        <w:tc>
          <w:tcPr>
            <w:tcW w:w="3260" w:type="dxa"/>
            <w:vMerge/>
            <w:vAlign w:val="center"/>
          </w:tcPr>
          <w:p w:rsidR="00A94DDB" w:rsidRPr="00C4645A" w:rsidRDefault="00A94DDB" w:rsidP="00C22D6F">
            <w:pPr>
              <w:ind w:firstLine="567"/>
              <w:jc w:val="both"/>
              <w:rPr>
                <w:rFonts w:eastAsia="Calibri"/>
                <w:sz w:val="20"/>
                <w:szCs w:val="20"/>
                <w:lang w:eastAsia="en-US"/>
              </w:rPr>
            </w:pPr>
          </w:p>
        </w:tc>
      </w:tr>
    </w:tbl>
    <w:p w:rsidR="00A94DDB" w:rsidRPr="001338A1" w:rsidRDefault="00A94DDB" w:rsidP="00A94DDB">
      <w:pPr>
        <w:suppressAutoHyphens/>
        <w:ind w:firstLine="567"/>
        <w:jc w:val="both"/>
        <w:rPr>
          <w:sz w:val="20"/>
          <w:szCs w:val="20"/>
          <w:lang w:eastAsia="ar-SA"/>
        </w:rPr>
      </w:pPr>
      <w:r w:rsidRPr="001338A1">
        <w:rPr>
          <w:sz w:val="20"/>
          <w:szCs w:val="20"/>
          <w:u w:val="single"/>
          <w:lang w:eastAsia="ar-SA"/>
        </w:rPr>
        <w:t>Примечания:</w:t>
      </w:r>
      <w:r w:rsidRPr="001338A1">
        <w:rPr>
          <w:sz w:val="20"/>
          <w:szCs w:val="20"/>
          <w:lang w:eastAsia="ar-SA"/>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1338A1">
          <w:rPr>
            <w:sz w:val="20"/>
            <w:szCs w:val="20"/>
            <w:lang w:eastAsia="ar-SA"/>
          </w:rPr>
          <w:t>7,0 м</w:t>
        </w:r>
      </w:smartTag>
      <w:r w:rsidRPr="001338A1">
        <w:rPr>
          <w:sz w:val="20"/>
          <w:szCs w:val="20"/>
          <w:lang w:eastAsia="ar-SA"/>
        </w:rPr>
        <w:t xml:space="preserve">, для проездов — не менее </w:t>
      </w:r>
      <w:smartTag w:uri="urn:schemas-microsoft-com:office:smarttags" w:element="metricconverter">
        <w:smartTagPr>
          <w:attr w:name="ProductID" w:val="3,5 м"/>
        </w:smartTagPr>
        <w:r w:rsidRPr="001338A1">
          <w:rPr>
            <w:sz w:val="20"/>
            <w:szCs w:val="20"/>
            <w:lang w:eastAsia="ar-SA"/>
          </w:rPr>
          <w:t>3,5 м</w:t>
        </w:r>
      </w:smartTag>
      <w:r w:rsidRPr="001338A1">
        <w:rPr>
          <w:sz w:val="20"/>
          <w:szCs w:val="20"/>
          <w:lang w:eastAsia="ar-SA"/>
        </w:rPr>
        <w:t>.</w:t>
      </w:r>
    </w:p>
    <w:p w:rsidR="00A94DDB" w:rsidRPr="00C4645A" w:rsidRDefault="00A94DDB" w:rsidP="00A94DDB">
      <w:pPr>
        <w:ind w:left="566" w:firstLine="567"/>
        <w:contextualSpacing/>
        <w:jc w:val="both"/>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C4645A">
          <w:rPr>
            <w:rFonts w:eastAsia="Calibri"/>
            <w:sz w:val="20"/>
            <w:szCs w:val="20"/>
            <w:lang w:eastAsia="en-US"/>
          </w:rPr>
          <w:t>15 м</w:t>
        </w:r>
      </w:smartTag>
      <w:r w:rsidRPr="00C4645A">
        <w:rPr>
          <w:rFonts w:eastAsia="Calibri"/>
          <w:sz w:val="20"/>
          <w:szCs w:val="20"/>
          <w:lang w:eastAsia="en-US"/>
        </w:rPr>
        <w:t xml:space="preserve"> и шириной не менее </w:t>
      </w:r>
      <w:smartTag w:uri="urn:schemas-microsoft-com:office:smarttags" w:element="metricconverter">
        <w:smartTagPr>
          <w:attr w:name="ProductID" w:val="7 м"/>
        </w:smartTagPr>
        <w:r w:rsidRPr="00C4645A">
          <w:rPr>
            <w:rFonts w:eastAsia="Calibri"/>
            <w:sz w:val="20"/>
            <w:szCs w:val="20"/>
            <w:lang w:eastAsia="en-US"/>
          </w:rPr>
          <w:t>7 м</w:t>
        </w:r>
      </w:smartTag>
      <w:r w:rsidRPr="00C4645A">
        <w:rPr>
          <w:rFonts w:eastAsia="Calibri"/>
          <w:sz w:val="20"/>
          <w:szCs w:val="20"/>
          <w:lang w:eastAsia="en-US"/>
        </w:rPr>
        <w:t>, включая ширину проезжей части. Расстояние между разъездными площадками, а также между разъездными пло</w:t>
      </w:r>
      <w:r w:rsidRPr="00C4645A">
        <w:rPr>
          <w:rFonts w:eastAsia="Calibri"/>
          <w:sz w:val="20"/>
          <w:szCs w:val="20"/>
          <w:lang w:eastAsia="en-US"/>
        </w:rPr>
        <w:softHyphen/>
        <w:t xml:space="preserve">щадками и перекрестками должно быть не более </w:t>
      </w:r>
      <w:smartTag w:uri="urn:schemas-microsoft-com:office:smarttags" w:element="metricconverter">
        <w:smartTagPr>
          <w:attr w:name="ProductID" w:val="200 м"/>
        </w:smartTagPr>
        <w:r w:rsidRPr="00C4645A">
          <w:rPr>
            <w:rFonts w:eastAsia="Calibri"/>
            <w:sz w:val="20"/>
            <w:szCs w:val="20"/>
            <w:lang w:eastAsia="en-US"/>
          </w:rPr>
          <w:t>200 м</w:t>
        </w:r>
      </w:smartTag>
      <w:r w:rsidRPr="00C4645A">
        <w:rPr>
          <w:rFonts w:eastAsia="Calibri"/>
          <w:sz w:val="20"/>
          <w:szCs w:val="20"/>
          <w:lang w:eastAsia="en-US"/>
        </w:rPr>
        <w:t>.</w:t>
      </w:r>
    </w:p>
    <w:p w:rsidR="00A94DDB" w:rsidRPr="00C4645A" w:rsidRDefault="00A94DDB" w:rsidP="00A94DDB">
      <w:pPr>
        <w:ind w:left="566" w:firstLine="567"/>
        <w:contextualSpacing/>
        <w:jc w:val="both"/>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C4645A">
          <w:rPr>
            <w:rFonts w:eastAsia="Calibri"/>
            <w:sz w:val="20"/>
            <w:szCs w:val="20"/>
            <w:lang w:eastAsia="en-US"/>
          </w:rPr>
          <w:t>150 м</w:t>
        </w:r>
      </w:smartTag>
      <w:r w:rsidRPr="00C4645A">
        <w:rPr>
          <w:rFonts w:eastAsia="Calibri"/>
          <w:sz w:val="20"/>
          <w:szCs w:val="20"/>
          <w:lang w:eastAsia="en-US"/>
        </w:rPr>
        <w:t>. Тупиковые проезды обеспечиваются разво</w:t>
      </w:r>
      <w:r w:rsidRPr="00C4645A">
        <w:rPr>
          <w:rFonts w:eastAsia="Calibri"/>
          <w:sz w:val="20"/>
          <w:szCs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A94DDB" w:rsidRPr="00C4645A" w:rsidRDefault="00A94DDB" w:rsidP="00A94DDB">
      <w:pPr>
        <w:ind w:firstLine="567"/>
        <w:contextualSpacing/>
        <w:jc w:val="both"/>
        <w:rPr>
          <w:rFonts w:eastAsia="Calibri"/>
          <w:sz w:val="20"/>
          <w:szCs w:val="20"/>
          <w:lang w:eastAsia="en-US"/>
        </w:rPr>
      </w:pP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6.4.10. Расчет </w:t>
      </w:r>
      <w:proofErr w:type="gramStart"/>
      <w:r w:rsidRPr="00C4645A">
        <w:rPr>
          <w:rFonts w:eastAsia="Calibri"/>
          <w:sz w:val="20"/>
          <w:szCs w:val="20"/>
          <w:lang w:eastAsia="en-US"/>
        </w:rPr>
        <w:t>учреждений обслуживания сезонного населения садоводческих некоммерческих объединений дачных хозяйств</w:t>
      </w:r>
      <w:proofErr w:type="gramEnd"/>
      <w:r w:rsidRPr="00C4645A">
        <w:rPr>
          <w:rFonts w:eastAsia="Calibri"/>
          <w:sz w:val="20"/>
          <w:szCs w:val="20"/>
          <w:lang w:eastAsia="en-US"/>
        </w:rPr>
        <w:t xml:space="preserve"> и жилого фонда с временным проживанием в сельских поселениях допускается принимать по нормативам таблицы 41.</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lastRenderedPageBreak/>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A94DDB" w:rsidRPr="00C4645A" w:rsidTr="00C22D6F">
        <w:tc>
          <w:tcPr>
            <w:tcW w:w="319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Наименование учреждений</w:t>
            </w:r>
          </w:p>
        </w:tc>
        <w:tc>
          <w:tcPr>
            <w:tcW w:w="273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Единица измерения</w:t>
            </w:r>
          </w:p>
        </w:tc>
        <w:tc>
          <w:tcPr>
            <w:tcW w:w="3651"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Рекомендуемые показатели на 1 тыс. жителей</w:t>
            </w:r>
          </w:p>
        </w:tc>
      </w:tr>
      <w:tr w:rsidR="00A94DDB" w:rsidRPr="00C4645A" w:rsidTr="00C22D6F">
        <w:tc>
          <w:tcPr>
            <w:tcW w:w="319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Учреждение торговли</w:t>
            </w:r>
          </w:p>
        </w:tc>
        <w:tc>
          <w:tcPr>
            <w:tcW w:w="273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торговой площади</w:t>
            </w:r>
          </w:p>
        </w:tc>
        <w:tc>
          <w:tcPr>
            <w:tcW w:w="3651"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80,0</w:t>
            </w:r>
          </w:p>
        </w:tc>
      </w:tr>
      <w:tr w:rsidR="00A94DDB" w:rsidRPr="00C4645A" w:rsidTr="00C22D6F">
        <w:tc>
          <w:tcPr>
            <w:tcW w:w="319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Учреждение бытового обслуживания</w:t>
            </w:r>
          </w:p>
        </w:tc>
        <w:tc>
          <w:tcPr>
            <w:tcW w:w="273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рабочее место</w:t>
            </w:r>
          </w:p>
        </w:tc>
        <w:tc>
          <w:tcPr>
            <w:tcW w:w="3651"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1,6</w:t>
            </w:r>
          </w:p>
        </w:tc>
      </w:tr>
      <w:tr w:rsidR="00A94DDB" w:rsidRPr="00C4645A" w:rsidTr="00C22D6F">
        <w:tc>
          <w:tcPr>
            <w:tcW w:w="319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Пожарное депо</w:t>
            </w:r>
          </w:p>
        </w:tc>
        <w:tc>
          <w:tcPr>
            <w:tcW w:w="2730"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пожарный автомобиль</w:t>
            </w:r>
          </w:p>
        </w:tc>
        <w:tc>
          <w:tcPr>
            <w:tcW w:w="3651" w:type="dxa"/>
            <w:shd w:val="clear" w:color="auto" w:fill="auto"/>
            <w:vAlign w:val="center"/>
          </w:tcPr>
          <w:p w:rsidR="00A94DDB" w:rsidRPr="00C4645A" w:rsidRDefault="00A94DDB" w:rsidP="00C22D6F">
            <w:pPr>
              <w:ind w:firstLine="567"/>
              <w:jc w:val="both"/>
              <w:rPr>
                <w:rFonts w:eastAsia="Calibri"/>
                <w:sz w:val="20"/>
                <w:szCs w:val="20"/>
                <w:lang w:eastAsia="en-US"/>
              </w:rPr>
            </w:pPr>
            <w:r w:rsidRPr="00C4645A">
              <w:rPr>
                <w:rFonts w:eastAsia="Calibri"/>
                <w:sz w:val="20"/>
                <w:szCs w:val="20"/>
                <w:lang w:eastAsia="en-US"/>
              </w:rPr>
              <w:t>0,2</w:t>
            </w:r>
          </w:p>
        </w:tc>
      </w:tr>
    </w:tbl>
    <w:p w:rsidR="00A94DDB" w:rsidRPr="00C4645A" w:rsidRDefault="00A94DDB" w:rsidP="00A94DDB">
      <w:pPr>
        <w:jc w:val="both"/>
        <w:rPr>
          <w:rFonts w:ascii="Arial" w:eastAsia="Calibri" w:hAnsi="Arial" w:cs="Arial"/>
          <w:sz w:val="20"/>
          <w:szCs w:val="20"/>
          <w:lang w:eastAsia="en-US"/>
        </w:rPr>
      </w:pPr>
    </w:p>
    <w:p w:rsidR="00A94DDB" w:rsidRPr="00C4645A" w:rsidRDefault="00A94DDB" w:rsidP="00A94DDB">
      <w:pPr>
        <w:jc w:val="both"/>
        <w:rPr>
          <w:rFonts w:eastAsia="Calibri"/>
          <w:b/>
          <w:sz w:val="20"/>
          <w:szCs w:val="20"/>
          <w:lang w:eastAsia="en-US"/>
        </w:rPr>
      </w:pPr>
    </w:p>
    <w:p w:rsidR="00A94DDB" w:rsidRPr="00C4645A" w:rsidRDefault="00A94DDB" w:rsidP="00A94DDB">
      <w:pPr>
        <w:jc w:val="both"/>
        <w:rPr>
          <w:rFonts w:eastAsia="Calibri"/>
          <w:b/>
          <w:sz w:val="20"/>
          <w:szCs w:val="20"/>
          <w:lang w:eastAsia="en-US"/>
        </w:rPr>
      </w:pPr>
      <w:r w:rsidRPr="00C4645A">
        <w:rPr>
          <w:rFonts w:eastAsia="Calibri"/>
          <w:b/>
          <w:sz w:val="20"/>
          <w:szCs w:val="20"/>
          <w:lang w:eastAsia="en-US"/>
        </w:rPr>
        <w:t>7. РАСЧЕТНЫЕ ПОКАЗАТЕЛИ ОБЕСПЕЧЕННОСТИ И ИНТЕНСИВНОСТИ ИСПОЛЬЗОВАНИЯ ТЕРРИТОРИЙ ЗОН ТРАНСПОРТНОЙ НФРАСТРУКТУРЫ.</w:t>
      </w:r>
    </w:p>
    <w:p w:rsidR="00A94DDB" w:rsidRPr="00C4645A" w:rsidRDefault="00A94DDB" w:rsidP="00A94DDB">
      <w:pPr>
        <w:ind w:firstLine="567"/>
        <w:jc w:val="both"/>
        <w:rPr>
          <w:rFonts w:eastAsia="Calibri"/>
          <w:b/>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7.1. Общие требования.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7.1.1. Сооружения и коммуникации транспортной инфраструктуры могут располагаться в составе всех территориальных зон. </w:t>
      </w:r>
    </w:p>
    <w:p w:rsidR="00A94DDB" w:rsidRPr="00C4645A" w:rsidRDefault="00A94DDB" w:rsidP="00A94DDB">
      <w:pPr>
        <w:autoSpaceDE w:val="0"/>
        <w:autoSpaceDN w:val="0"/>
        <w:adjustRightInd w:val="0"/>
        <w:ind w:firstLine="567"/>
        <w:jc w:val="both"/>
        <w:rPr>
          <w:rFonts w:eastAsia="Calibri"/>
          <w:sz w:val="20"/>
          <w:szCs w:val="20"/>
          <w:lang w:eastAsia="en-US"/>
        </w:rPr>
      </w:pPr>
      <w:proofErr w:type="gramStart"/>
      <w:r w:rsidRPr="00C4645A">
        <w:rPr>
          <w:rFonts w:eastAsia="Calibri"/>
          <w:sz w:val="20"/>
          <w:szCs w:val="2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4645A">
        <w:rPr>
          <w:rFonts w:eastAsia="Calibri"/>
          <w:sz w:val="20"/>
          <w:szCs w:val="20"/>
          <w:lang w:eastAsia="en-US"/>
        </w:rPr>
        <w:t>ормативов</w:t>
      </w:r>
      <w:proofErr w:type="spellEnd"/>
      <w:r w:rsidRPr="00C4645A">
        <w:rPr>
          <w:rFonts w:eastAsia="Calibri"/>
          <w:sz w:val="20"/>
          <w:szCs w:val="20"/>
          <w:lang w:eastAsia="en-US"/>
        </w:rPr>
        <w:t xml:space="preserve">. </w:t>
      </w:r>
      <w:proofErr w:type="gramEnd"/>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7.2. Внешний транспорт.</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C4645A">
        <w:rPr>
          <w:rFonts w:eastAsia="Calibri"/>
          <w:sz w:val="20"/>
          <w:szCs w:val="20"/>
          <w:lang w:eastAsia="en-US"/>
        </w:rPr>
        <w:t>равноудаленности</w:t>
      </w:r>
      <w:proofErr w:type="spellEnd"/>
      <w:r w:rsidRPr="00C4645A">
        <w:rPr>
          <w:rFonts w:eastAsia="Calibri"/>
          <w:sz w:val="20"/>
          <w:szCs w:val="20"/>
          <w:lang w:eastAsia="en-US"/>
        </w:rPr>
        <w:t xml:space="preserve"> его по отношению к основным функциональным зонам городских округов, городских поселений.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7.2.5. Режим использования этих земель и обеспечения безопасности устанавливается соответствующими органами надзора.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4645A">
        <w:rPr>
          <w:rFonts w:eastAsia="Calibri"/>
          <w:sz w:val="20"/>
          <w:szCs w:val="20"/>
          <w:lang w:eastAsia="en-US"/>
        </w:rPr>
        <w:t>СанПиН</w:t>
      </w:r>
      <w:proofErr w:type="spellEnd"/>
      <w:r w:rsidRPr="00C4645A">
        <w:rPr>
          <w:rFonts w:eastAsia="Calibri"/>
          <w:sz w:val="20"/>
          <w:szCs w:val="20"/>
          <w:lang w:eastAsia="en-US"/>
        </w:rPr>
        <w:t xml:space="preserve"> 2.2.1/2.1.1.1200-03.</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4645A">
        <w:rPr>
          <w:rFonts w:eastAsia="Calibri"/>
          <w:sz w:val="20"/>
          <w:szCs w:val="20"/>
          <w:lang w:eastAsia="en-US"/>
        </w:rPr>
        <w:t>особонагружаемые</w:t>
      </w:r>
      <w:proofErr w:type="spellEnd"/>
      <w:r w:rsidRPr="00C4645A">
        <w:rPr>
          <w:rFonts w:eastAsia="Calibri"/>
          <w:sz w:val="20"/>
          <w:szCs w:val="20"/>
          <w:lang w:eastAsia="en-US"/>
        </w:rPr>
        <w:t xml:space="preserve">, I, II, III и IV категории.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lastRenderedPageBreak/>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4645A">
        <w:rPr>
          <w:rFonts w:eastAsia="Calibri"/>
          <w:sz w:val="20"/>
          <w:szCs w:val="20"/>
          <w:lang w:eastAsia="en-US"/>
        </w:rPr>
        <w:t>необходимыми</w:t>
      </w:r>
      <w:proofErr w:type="gramEnd"/>
      <w:r w:rsidRPr="00C4645A">
        <w:rPr>
          <w:rFonts w:eastAsia="Calibri"/>
          <w:sz w:val="20"/>
          <w:szCs w:val="20"/>
          <w:lang w:eastAsia="en-US"/>
        </w:rPr>
        <w:t xml:space="preserve"> с соблюдением норм плотности застройки, приведенных в настоящих нормативах.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7.2.13. Зоны земель специального охранного назначения не включаются в полосу отвода, но для них </w:t>
      </w:r>
      <w:proofErr w:type="gramStart"/>
      <w:r w:rsidRPr="00C4645A">
        <w:rPr>
          <w:rFonts w:eastAsia="Calibri"/>
          <w:sz w:val="20"/>
          <w:szCs w:val="20"/>
          <w:lang w:eastAsia="en-US"/>
        </w:rPr>
        <w:t>устанавливаются особые условия</w:t>
      </w:r>
      <w:proofErr w:type="gramEnd"/>
      <w:r w:rsidRPr="00C4645A">
        <w:rPr>
          <w:rFonts w:eastAsia="Calibri"/>
          <w:sz w:val="20"/>
          <w:szCs w:val="20"/>
          <w:lang w:eastAsia="en-US"/>
        </w:rPr>
        <w:t xml:space="preserve"> землепользования.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7.2.19. Санитарно-защитные зоны устанавливаются в соответствии со следующими требованиями: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4645A">
        <w:rPr>
          <w:rFonts w:eastAsia="Calibri"/>
          <w:sz w:val="20"/>
          <w:szCs w:val="20"/>
          <w:lang w:eastAsia="en-US"/>
        </w:rPr>
        <w:t>м</w:t>
      </w:r>
      <w:proofErr w:type="gramEnd"/>
      <w:r w:rsidRPr="00C4645A">
        <w:rPr>
          <w:rFonts w:eastAsia="Calibri"/>
          <w:sz w:val="20"/>
          <w:szCs w:val="20"/>
          <w:lang w:eastAsia="en-US"/>
        </w:rPr>
        <w:t>, не менее:</w:t>
      </w:r>
    </w:p>
    <w:p w:rsidR="00A94DDB" w:rsidRPr="00C4645A" w:rsidRDefault="00A94DDB" w:rsidP="00A94DDB">
      <w:pPr>
        <w:ind w:firstLine="1134"/>
        <w:jc w:val="both"/>
        <w:rPr>
          <w:rFonts w:eastAsia="Calibri"/>
          <w:sz w:val="20"/>
          <w:szCs w:val="20"/>
          <w:lang w:eastAsia="en-US"/>
        </w:rPr>
      </w:pPr>
      <w:r w:rsidRPr="00C4645A">
        <w:rPr>
          <w:rFonts w:eastAsia="Calibri"/>
          <w:sz w:val="20"/>
          <w:szCs w:val="20"/>
          <w:lang w:eastAsia="en-US"/>
        </w:rPr>
        <w:t>- 250 от технических и служебных зданий;</w:t>
      </w:r>
    </w:p>
    <w:p w:rsidR="00A94DDB" w:rsidRPr="00C4645A" w:rsidRDefault="00A94DDB" w:rsidP="00A94DDB">
      <w:pPr>
        <w:ind w:firstLine="1134"/>
        <w:jc w:val="both"/>
        <w:rPr>
          <w:rFonts w:eastAsia="Calibri"/>
          <w:sz w:val="20"/>
          <w:szCs w:val="20"/>
          <w:lang w:eastAsia="en-US"/>
        </w:rPr>
      </w:pPr>
      <w:r w:rsidRPr="00C4645A">
        <w:rPr>
          <w:rFonts w:eastAsia="Calibri"/>
          <w:sz w:val="20"/>
          <w:szCs w:val="20"/>
          <w:lang w:eastAsia="en-US"/>
        </w:rPr>
        <w:t>- 500 от населенных пунктов;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от оси крайнего железнодорожного пути до границ садовых участков – не менее 100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4645A">
        <w:rPr>
          <w:rFonts w:eastAsia="Calibri"/>
          <w:sz w:val="20"/>
          <w:szCs w:val="20"/>
          <w:lang w:eastAsia="en-US"/>
        </w:rPr>
        <w:t>пожаровзрывоопасности</w:t>
      </w:r>
      <w:proofErr w:type="spellEnd"/>
      <w:r w:rsidRPr="00C4645A">
        <w:rPr>
          <w:rFonts w:eastAsia="Calibri"/>
          <w:sz w:val="20"/>
          <w:szCs w:val="20"/>
          <w:lang w:eastAsia="en-US"/>
        </w:rPr>
        <w:t xml:space="preserve"> перевозимых грузов, а также допустимых уровней шума и вибрации в соответствии с требованиями раздела 15 настоящих нормативов.</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7.2.22. Прокладку трассы автомобильных дорог следует выполнять с учетом минимального воздействия на окружающую среду.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7.2.23. На сельскохозяйственных угодьях трассы следует прокладывать по границам полей севооборота или хозяйств.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7.2.24. Не допускается прокладка трасс по зонам особо охраняемых природных территорий.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7.2.25. Вдоль рек, озер и других водных объектов трассы следует прокладывать за </w:t>
      </w:r>
      <w:proofErr w:type="gramStart"/>
      <w:r w:rsidRPr="00C4645A">
        <w:rPr>
          <w:rFonts w:eastAsia="Calibri"/>
          <w:sz w:val="20"/>
          <w:szCs w:val="20"/>
          <w:lang w:eastAsia="en-US"/>
        </w:rPr>
        <w:t>пределами</w:t>
      </w:r>
      <w:proofErr w:type="gramEnd"/>
      <w:r w:rsidRPr="00C4645A">
        <w:rPr>
          <w:rFonts w:eastAsia="Calibri"/>
          <w:sz w:val="20"/>
          <w:szCs w:val="20"/>
          <w:lang w:eastAsia="en-US"/>
        </w:rPr>
        <w:t xml:space="preserve"> установленных для них защитных зон.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7.2.27. По лесным массивам трассы следует прокладывать с использованием просек и противопожарных разрывов.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7.2.29. </w:t>
      </w:r>
      <w:proofErr w:type="gramStart"/>
      <w:r w:rsidRPr="00C4645A">
        <w:rPr>
          <w:rFonts w:eastAsia="Calibri"/>
          <w:sz w:val="20"/>
          <w:szCs w:val="20"/>
          <w:lang w:eastAsia="en-US"/>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lastRenderedPageBreak/>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7.2.34. </w:t>
      </w:r>
      <w:proofErr w:type="gramStart"/>
      <w:r w:rsidRPr="00C4645A">
        <w:rPr>
          <w:rFonts w:eastAsia="Calibri"/>
          <w:sz w:val="20"/>
          <w:szCs w:val="20"/>
          <w:lang w:eastAsia="en-US"/>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Связь аэропортов с населенными пунктами должна быть обеспечена системой общественного транспорта.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7.2.35. Речные порты подразделяются на категории в зависимости от грузооборота и пассажирооборота.</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7.2.37. </w:t>
      </w:r>
      <w:proofErr w:type="gramStart"/>
      <w:r w:rsidRPr="00C4645A">
        <w:rPr>
          <w:rFonts w:eastAsia="Calibri"/>
          <w:sz w:val="20"/>
          <w:szCs w:val="20"/>
          <w:lang w:eastAsia="en-US"/>
        </w:rPr>
        <w:t>В портах с малым грузооборотом пассажирский и грузовой районы допускается объединять в один грузопассажирский.</w:t>
      </w:r>
      <w:proofErr w:type="gramEnd"/>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7.2.38. Речные порты с годовым грузооборотом до 500 тыс</w:t>
      </w:r>
      <w:proofErr w:type="gramStart"/>
      <w:r w:rsidRPr="00C4645A">
        <w:rPr>
          <w:rFonts w:eastAsia="Calibri"/>
          <w:sz w:val="20"/>
          <w:szCs w:val="20"/>
          <w:lang w:eastAsia="en-US"/>
        </w:rPr>
        <w:t>.т</w:t>
      </w:r>
      <w:proofErr w:type="gramEnd"/>
      <w:r w:rsidRPr="00C4645A">
        <w:rPr>
          <w:rFonts w:eastAsia="Calibri"/>
          <w:sz w:val="20"/>
          <w:szCs w:val="20"/>
          <w:lang w:eastAsia="en-US"/>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7.2.39. Речные порты следует размещать за пределами селитебных территорий.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4645A">
        <w:rPr>
          <w:rFonts w:eastAsia="Calibri"/>
          <w:sz w:val="20"/>
          <w:szCs w:val="20"/>
          <w:lang w:eastAsia="en-US"/>
        </w:rPr>
        <w:t>СанПиН</w:t>
      </w:r>
      <w:proofErr w:type="spellEnd"/>
      <w:r w:rsidRPr="00C4645A">
        <w:rPr>
          <w:rFonts w:eastAsia="Calibri"/>
          <w:sz w:val="20"/>
          <w:szCs w:val="20"/>
          <w:lang w:eastAsia="en-US"/>
        </w:rPr>
        <w:t xml:space="preserve"> 2.2.1/2.1.1.1200-03.</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4645A">
        <w:rPr>
          <w:rFonts w:eastAsia="Calibri"/>
          <w:sz w:val="20"/>
          <w:szCs w:val="20"/>
          <w:lang w:val="en-US" w:eastAsia="en-US"/>
        </w:rPr>
        <w:t>I</w:t>
      </w:r>
      <w:r w:rsidRPr="00C4645A">
        <w:rPr>
          <w:rFonts w:eastAsia="Calibri"/>
          <w:sz w:val="20"/>
          <w:szCs w:val="20"/>
          <w:lang w:eastAsia="en-US"/>
        </w:rPr>
        <w:t xml:space="preserve"> категории и 3000 м для складов </w:t>
      </w:r>
      <w:r w:rsidRPr="00C4645A">
        <w:rPr>
          <w:rFonts w:eastAsia="Calibri"/>
          <w:sz w:val="20"/>
          <w:szCs w:val="20"/>
          <w:lang w:val="en-US" w:eastAsia="en-US"/>
        </w:rPr>
        <w:t>II</w:t>
      </w:r>
      <w:r w:rsidRPr="00C4645A">
        <w:rPr>
          <w:rFonts w:eastAsia="Calibri"/>
          <w:sz w:val="20"/>
          <w:szCs w:val="20"/>
          <w:lang w:eastAsia="en-US"/>
        </w:rPr>
        <w:t xml:space="preserve"> и </w:t>
      </w:r>
      <w:r w:rsidRPr="00C4645A">
        <w:rPr>
          <w:rFonts w:eastAsia="Calibri"/>
          <w:sz w:val="20"/>
          <w:szCs w:val="20"/>
          <w:lang w:val="en-US" w:eastAsia="en-US"/>
        </w:rPr>
        <w:t>III</w:t>
      </w:r>
      <w:r w:rsidRPr="00C4645A">
        <w:rPr>
          <w:rFonts w:eastAsia="Calibri"/>
          <w:sz w:val="20"/>
          <w:szCs w:val="20"/>
          <w:lang w:eastAsia="en-US"/>
        </w:rPr>
        <w:t xml:space="preserve"> категорий.</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7.2.42. На территории речных портов следует предусматривать съезды к воде и площадки для забора воды пожарными автомашинами.</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7.2.43. Береговые базы и места стоянки </w:t>
      </w:r>
      <w:proofErr w:type="gramStart"/>
      <w:r w:rsidRPr="00C4645A">
        <w:rPr>
          <w:rFonts w:eastAsia="Calibri"/>
          <w:sz w:val="20"/>
          <w:szCs w:val="20"/>
          <w:lang w:eastAsia="en-US"/>
        </w:rPr>
        <w:t>маломерных судов, принадлежащих спортивным клубам и отдельным гражданам следует</w:t>
      </w:r>
      <w:proofErr w:type="gramEnd"/>
      <w:r w:rsidRPr="00C4645A">
        <w:rPr>
          <w:rFonts w:eastAsia="Calibri"/>
          <w:sz w:val="20"/>
          <w:szCs w:val="20"/>
          <w:lang w:eastAsia="en-US"/>
        </w:rPr>
        <w:t xml:space="preserve"> размещать вне селитебной территории и за пределами зон массового отдыха населения.</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7.3. Сеть улиц и дорог</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4645A">
        <w:rPr>
          <w:rFonts w:eastAsia="Calibri"/>
          <w:sz w:val="20"/>
          <w:szCs w:val="20"/>
          <w:lang w:eastAsia="en-US"/>
        </w:rPr>
        <w:t>шумозащитных</w:t>
      </w:r>
      <w:proofErr w:type="spellEnd"/>
      <w:r w:rsidRPr="00C4645A">
        <w:rPr>
          <w:rFonts w:eastAsia="Calibri"/>
          <w:sz w:val="20"/>
          <w:szCs w:val="20"/>
          <w:lang w:eastAsia="en-US"/>
        </w:rPr>
        <w:t xml:space="preserve"> устройств, установки технических средств информации и организации движения.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94DDB" w:rsidRPr="00C4645A" w:rsidRDefault="00A94DDB" w:rsidP="00A94DDB">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003"/>
        <w:gridCol w:w="2002"/>
        <w:gridCol w:w="2002"/>
        <w:gridCol w:w="2002"/>
      </w:tblGrid>
      <w:tr w:rsidR="00A94DDB" w:rsidRPr="00C4645A" w:rsidTr="00C22D6F">
        <w:trPr>
          <w:trHeight w:val="758"/>
        </w:trPr>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Категория сельских улиц и дорог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Расчетная скорость движения, </w:t>
            </w:r>
            <w:proofErr w:type="gramStart"/>
            <w:r w:rsidRPr="00C4645A">
              <w:rPr>
                <w:rFonts w:eastAsia="Calibri"/>
                <w:sz w:val="20"/>
                <w:szCs w:val="20"/>
                <w:lang w:eastAsia="en-US"/>
              </w:rPr>
              <w:t>км</w:t>
            </w:r>
            <w:proofErr w:type="gramEnd"/>
            <w:r w:rsidRPr="00C4645A">
              <w:rPr>
                <w:rFonts w:eastAsia="Calibri"/>
                <w:sz w:val="20"/>
                <w:szCs w:val="20"/>
                <w:lang w:eastAsia="en-US"/>
              </w:rPr>
              <w:t xml:space="preserve">/ч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Ширина полосы движения,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Число полос движения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Ширина пешеходной части тротуара,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tc>
      </w:tr>
      <w:tr w:rsidR="00A94DDB" w:rsidRPr="00C4645A" w:rsidTr="00C22D6F">
        <w:trPr>
          <w:trHeight w:val="220"/>
        </w:trPr>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Поселковая дорога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60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3,5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 </w:t>
            </w:r>
          </w:p>
        </w:tc>
      </w:tr>
      <w:tr w:rsidR="00A94DDB" w:rsidRPr="00C4645A" w:rsidTr="00C22D6F">
        <w:trPr>
          <w:trHeight w:val="220"/>
        </w:trPr>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Главная улица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40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3,5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2 - 3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1,5 - 2,25 </w:t>
            </w:r>
          </w:p>
        </w:tc>
      </w:tr>
      <w:tr w:rsidR="00A94DDB" w:rsidRPr="00C4645A" w:rsidTr="00C22D6F">
        <w:trPr>
          <w:trHeight w:val="184"/>
        </w:trPr>
        <w:tc>
          <w:tcPr>
            <w:tcW w:w="5000" w:type="pct"/>
            <w:gridSpan w:val="5"/>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Улица в жилой застройке: </w:t>
            </w:r>
          </w:p>
        </w:tc>
      </w:tr>
      <w:tr w:rsidR="00A94DDB" w:rsidRPr="00C4645A" w:rsidTr="00C22D6F">
        <w:trPr>
          <w:trHeight w:val="220"/>
        </w:trPr>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основная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40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1,0 - 1,5 </w:t>
            </w:r>
          </w:p>
        </w:tc>
      </w:tr>
      <w:tr w:rsidR="00A94DDB" w:rsidRPr="00C4645A" w:rsidTr="00C22D6F">
        <w:trPr>
          <w:trHeight w:val="487"/>
        </w:trPr>
        <w:tc>
          <w:tcPr>
            <w:tcW w:w="1000" w:type="pct"/>
          </w:tcPr>
          <w:p w:rsidR="00A94DDB" w:rsidRPr="00C4645A" w:rsidRDefault="00A94DDB" w:rsidP="00C22D6F">
            <w:pPr>
              <w:autoSpaceDE w:val="0"/>
              <w:autoSpaceDN w:val="0"/>
              <w:adjustRightInd w:val="0"/>
              <w:jc w:val="both"/>
              <w:rPr>
                <w:rFonts w:eastAsia="Calibri"/>
                <w:sz w:val="20"/>
                <w:szCs w:val="20"/>
                <w:lang w:eastAsia="en-US"/>
              </w:rPr>
            </w:pPr>
            <w:proofErr w:type="gramStart"/>
            <w:r w:rsidRPr="00C4645A">
              <w:rPr>
                <w:rFonts w:eastAsia="Calibri"/>
                <w:sz w:val="20"/>
                <w:szCs w:val="20"/>
                <w:lang w:eastAsia="en-US"/>
              </w:rPr>
              <w:lastRenderedPageBreak/>
              <w:t>второстепенная</w:t>
            </w:r>
            <w:proofErr w:type="gramEnd"/>
            <w:r w:rsidRPr="00C4645A">
              <w:rPr>
                <w:rFonts w:eastAsia="Calibri"/>
                <w:sz w:val="20"/>
                <w:szCs w:val="20"/>
                <w:lang w:eastAsia="en-US"/>
              </w:rPr>
              <w:t xml:space="preserve"> (переулок)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2,75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1,0 </w:t>
            </w:r>
          </w:p>
        </w:tc>
      </w:tr>
      <w:tr w:rsidR="00A94DDB" w:rsidRPr="00C4645A" w:rsidTr="00C22D6F">
        <w:trPr>
          <w:trHeight w:val="220"/>
        </w:trPr>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проезд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2,75 - 3,0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1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0 - 1,0 </w:t>
            </w:r>
          </w:p>
        </w:tc>
      </w:tr>
      <w:tr w:rsidR="00A94DDB" w:rsidRPr="00C4645A" w:rsidTr="00C22D6F">
        <w:trPr>
          <w:trHeight w:val="489"/>
        </w:trPr>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Хозяйственный проезд, скотопрогон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30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4,5 </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1</w:t>
            </w:r>
          </w:p>
        </w:tc>
        <w:tc>
          <w:tcPr>
            <w:tcW w:w="1000"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w:t>
            </w:r>
          </w:p>
        </w:tc>
      </w:tr>
    </w:tbl>
    <w:p w:rsidR="00A94DDB" w:rsidRPr="00C4645A" w:rsidRDefault="00A94DDB" w:rsidP="00A94DDB">
      <w:pPr>
        <w:ind w:firstLine="567"/>
        <w:jc w:val="both"/>
        <w:rPr>
          <w:rFonts w:eastAsia="Calibri"/>
          <w:sz w:val="20"/>
          <w:szCs w:val="20"/>
          <w:lang w:eastAsia="en-US"/>
        </w:rPr>
      </w:pP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4645A">
        <w:rPr>
          <w:rFonts w:eastAsia="Calibri"/>
          <w:sz w:val="20"/>
          <w:szCs w:val="20"/>
          <w:lang w:eastAsia="en-US"/>
        </w:rPr>
        <w:t>планировочного решения</w:t>
      </w:r>
      <w:proofErr w:type="gramEnd"/>
      <w:r w:rsidRPr="00C4645A">
        <w:rPr>
          <w:rFonts w:eastAsia="Calibri"/>
          <w:sz w:val="20"/>
          <w:szCs w:val="20"/>
          <w:lang w:eastAsia="en-US"/>
        </w:rPr>
        <w:t xml:space="preserve"> застройки.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7.3.7. </w:t>
      </w:r>
      <w:proofErr w:type="gramStart"/>
      <w:r w:rsidRPr="00C4645A">
        <w:rPr>
          <w:rFonts w:eastAsia="Calibri"/>
          <w:sz w:val="20"/>
          <w:szCs w:val="20"/>
          <w:lang w:eastAsia="en-US"/>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7.3.9. </w:t>
      </w:r>
      <w:proofErr w:type="gramStart"/>
      <w:r w:rsidRPr="00C4645A">
        <w:rPr>
          <w:rFonts w:eastAsia="Calibri"/>
          <w:sz w:val="20"/>
          <w:szCs w:val="20"/>
          <w:lang w:eastAsia="en-US"/>
        </w:rPr>
        <w:t>Хозяйственные проезды допускается принимать совмещенными со скотопрогонами.</w:t>
      </w:r>
      <w:proofErr w:type="gramEnd"/>
      <w:r w:rsidRPr="00C4645A">
        <w:rPr>
          <w:rFonts w:eastAsia="Calibri"/>
          <w:sz w:val="20"/>
          <w:szCs w:val="20"/>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94DDB" w:rsidRPr="00C4645A" w:rsidRDefault="00A94DDB" w:rsidP="00A94DDB">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2"/>
        <w:gridCol w:w="2587"/>
        <w:gridCol w:w="2553"/>
      </w:tblGrid>
      <w:tr w:rsidR="00A94DDB" w:rsidRPr="00C4645A" w:rsidTr="00C22D6F">
        <w:trPr>
          <w:trHeight w:val="1293"/>
        </w:trPr>
        <w:tc>
          <w:tcPr>
            <w:tcW w:w="24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Назначение внутрихозяйственных дорог </w:t>
            </w:r>
          </w:p>
        </w:tc>
        <w:tc>
          <w:tcPr>
            <w:tcW w:w="1292"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Расчетный объем грузовых перевозок, тыс. т нетто, в месяц "пик" </w:t>
            </w:r>
          </w:p>
        </w:tc>
        <w:tc>
          <w:tcPr>
            <w:tcW w:w="127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Категория дороги </w:t>
            </w:r>
          </w:p>
        </w:tc>
      </w:tr>
      <w:tr w:rsidR="00A94DDB" w:rsidRPr="00C4645A" w:rsidTr="00C22D6F">
        <w:trPr>
          <w:trHeight w:val="2176"/>
        </w:trPr>
        <w:tc>
          <w:tcPr>
            <w:tcW w:w="2433" w:type="pct"/>
            <w:vMerge w:val="restar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свыше 10 </w:t>
            </w:r>
          </w:p>
        </w:tc>
        <w:tc>
          <w:tcPr>
            <w:tcW w:w="127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I-с </w:t>
            </w:r>
          </w:p>
        </w:tc>
      </w:tr>
      <w:tr w:rsidR="00A94DDB" w:rsidRPr="00C4645A" w:rsidTr="00C22D6F">
        <w:trPr>
          <w:trHeight w:val="220"/>
        </w:trPr>
        <w:tc>
          <w:tcPr>
            <w:tcW w:w="2433" w:type="pct"/>
            <w:vMerge/>
          </w:tcPr>
          <w:p w:rsidR="00A94DDB" w:rsidRPr="00C4645A" w:rsidRDefault="00A94DDB" w:rsidP="00C22D6F">
            <w:pPr>
              <w:autoSpaceDE w:val="0"/>
              <w:autoSpaceDN w:val="0"/>
              <w:adjustRightInd w:val="0"/>
              <w:jc w:val="both"/>
              <w:rPr>
                <w:rFonts w:eastAsia="Calibri"/>
                <w:sz w:val="20"/>
                <w:szCs w:val="20"/>
                <w:lang w:eastAsia="en-US"/>
              </w:rPr>
            </w:pPr>
          </w:p>
        </w:tc>
        <w:tc>
          <w:tcPr>
            <w:tcW w:w="1292"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до 10</w:t>
            </w:r>
          </w:p>
        </w:tc>
        <w:tc>
          <w:tcPr>
            <w:tcW w:w="127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II-с </w:t>
            </w:r>
          </w:p>
        </w:tc>
      </w:tr>
      <w:tr w:rsidR="00A94DDB" w:rsidRPr="00C4645A" w:rsidTr="00C22D6F">
        <w:trPr>
          <w:trHeight w:val="1294"/>
        </w:trPr>
        <w:tc>
          <w:tcPr>
            <w:tcW w:w="2433"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 </w:t>
            </w:r>
          </w:p>
        </w:tc>
        <w:tc>
          <w:tcPr>
            <w:tcW w:w="1275" w:type="pct"/>
          </w:tcPr>
          <w:p w:rsidR="00A94DDB" w:rsidRPr="00C4645A" w:rsidRDefault="00A94DDB" w:rsidP="00C22D6F">
            <w:pPr>
              <w:autoSpaceDE w:val="0"/>
              <w:autoSpaceDN w:val="0"/>
              <w:adjustRightInd w:val="0"/>
              <w:jc w:val="both"/>
              <w:rPr>
                <w:rFonts w:eastAsia="Calibri"/>
                <w:sz w:val="20"/>
                <w:szCs w:val="20"/>
                <w:lang w:eastAsia="en-US"/>
              </w:rPr>
            </w:pPr>
            <w:r w:rsidRPr="00C4645A">
              <w:rPr>
                <w:rFonts w:eastAsia="Calibri"/>
                <w:sz w:val="20"/>
                <w:szCs w:val="20"/>
                <w:lang w:eastAsia="en-US"/>
              </w:rPr>
              <w:t xml:space="preserve">III-с </w:t>
            </w:r>
          </w:p>
        </w:tc>
      </w:tr>
    </w:tbl>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4645A">
        <w:rPr>
          <w:rFonts w:eastAsia="Calibri"/>
          <w:sz w:val="20"/>
          <w:szCs w:val="20"/>
          <w:lang w:eastAsia="en-US"/>
        </w:rPr>
        <w:t>СанПиН</w:t>
      </w:r>
      <w:proofErr w:type="spellEnd"/>
      <w:r w:rsidRPr="00C4645A">
        <w:rPr>
          <w:rFonts w:eastAsia="Calibri"/>
          <w:sz w:val="20"/>
          <w:szCs w:val="20"/>
          <w:lang w:eastAsia="en-US"/>
        </w:rPr>
        <w:t xml:space="preserve"> 2.05.11-83.</w:t>
      </w:r>
    </w:p>
    <w:p w:rsidR="00A94DDB" w:rsidRPr="00C4645A" w:rsidRDefault="00A94DDB" w:rsidP="00A94DDB">
      <w:pPr>
        <w:ind w:firstLine="567"/>
        <w:jc w:val="both"/>
        <w:rPr>
          <w:rFonts w:eastAsia="Calibri"/>
          <w:b/>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7.4. Сеть общественного пассажирского транспорта</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w:t>
      </w:r>
      <w:r w:rsidRPr="00C4645A">
        <w:rPr>
          <w:rFonts w:eastAsia="Calibri"/>
          <w:sz w:val="20"/>
          <w:szCs w:val="20"/>
          <w:lang w:eastAsia="en-US"/>
        </w:rPr>
        <w:lastRenderedPageBreak/>
        <w:t>обычных видов наземного транспорта</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п</w:t>
      </w:r>
      <w:proofErr w:type="gramEnd"/>
      <w:r w:rsidRPr="00C4645A">
        <w:rPr>
          <w:rFonts w:eastAsia="Calibri"/>
          <w:sz w:val="20"/>
          <w:szCs w:val="20"/>
          <w:lang w:eastAsia="en-US"/>
        </w:rPr>
        <w:t xml:space="preserve">лощади пола пассажирского салона для обычных видов наземного транспорта.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4645A">
        <w:rPr>
          <w:rFonts w:eastAsia="Calibri"/>
          <w:sz w:val="20"/>
          <w:szCs w:val="20"/>
          <w:lang w:eastAsia="en-US"/>
        </w:rPr>
        <w:t xml:space="preserve"> ;</w:t>
      </w:r>
      <w:proofErr w:type="gramEnd"/>
      <w:r w:rsidRPr="00C4645A">
        <w:rPr>
          <w:rFonts w:eastAsia="Calibri"/>
          <w:sz w:val="20"/>
          <w:szCs w:val="20"/>
          <w:lang w:eastAsia="en-US"/>
        </w:rPr>
        <w:t xml:space="preserve"> в зонах массового отдыха и спорта – не более 800 м от главного входа.</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7.4.9. </w:t>
      </w:r>
      <w:proofErr w:type="gramStart"/>
      <w:r w:rsidRPr="00C4645A">
        <w:rPr>
          <w:rFonts w:eastAsia="Calibri"/>
          <w:sz w:val="20"/>
          <w:szCs w:val="20"/>
          <w:lang w:eastAsia="en-US"/>
        </w:rPr>
        <w:t>Заездной карман состоит из остановочной площадки и участков въезда и выезда на площадку.</w:t>
      </w:r>
      <w:proofErr w:type="gramEnd"/>
      <w:r w:rsidRPr="00C4645A">
        <w:rPr>
          <w:rFonts w:eastAsia="Calibri"/>
          <w:sz w:val="20"/>
          <w:szCs w:val="20"/>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7.4.14. На конечных пунктах маршрутной сети общественного пассажирского транспорта следует предусматривать </w:t>
      </w:r>
      <w:proofErr w:type="spellStart"/>
      <w:r w:rsidRPr="00C4645A">
        <w:rPr>
          <w:rFonts w:eastAsia="Calibri"/>
          <w:sz w:val="20"/>
          <w:szCs w:val="20"/>
          <w:lang w:eastAsia="en-US"/>
        </w:rPr>
        <w:t>отстойно-разворотные</w:t>
      </w:r>
      <w:proofErr w:type="spellEnd"/>
      <w:r w:rsidRPr="00C4645A">
        <w:rPr>
          <w:rFonts w:eastAsia="Calibri"/>
          <w:sz w:val="20"/>
          <w:szCs w:val="20"/>
          <w:lang w:eastAsia="en-US"/>
        </w:rPr>
        <w:t xml:space="preserve"> площадки с учетом необходимости снятия с линии в межпиковый период около 30% подвижного состава.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7.4.15. Для автобуса площадь </w:t>
      </w:r>
      <w:proofErr w:type="spellStart"/>
      <w:r w:rsidRPr="00C4645A">
        <w:rPr>
          <w:rFonts w:eastAsia="Calibri"/>
          <w:sz w:val="20"/>
          <w:szCs w:val="20"/>
          <w:lang w:eastAsia="en-US"/>
        </w:rPr>
        <w:t>отстойно-разворотной</w:t>
      </w:r>
      <w:proofErr w:type="spellEnd"/>
      <w:r w:rsidRPr="00C4645A">
        <w:rPr>
          <w:rFonts w:eastAsia="Calibri"/>
          <w:sz w:val="20"/>
          <w:szCs w:val="20"/>
          <w:lang w:eastAsia="en-US"/>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4645A">
        <w:rPr>
          <w:rFonts w:eastAsia="Calibri"/>
          <w:sz w:val="20"/>
          <w:szCs w:val="20"/>
          <w:lang w:eastAsia="en-US"/>
        </w:rPr>
        <w:t>машино-место</w:t>
      </w:r>
      <w:proofErr w:type="spellEnd"/>
      <w:r w:rsidRPr="00C4645A">
        <w:rPr>
          <w:rFonts w:eastAsia="Calibri"/>
          <w:sz w:val="20"/>
          <w:szCs w:val="20"/>
          <w:lang w:eastAsia="en-US"/>
        </w:rPr>
        <w:t xml:space="preserve">.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7.4.16. Ширину </w:t>
      </w:r>
      <w:proofErr w:type="spellStart"/>
      <w:r w:rsidRPr="00C4645A">
        <w:rPr>
          <w:rFonts w:eastAsia="Calibri"/>
          <w:sz w:val="20"/>
          <w:szCs w:val="20"/>
          <w:lang w:eastAsia="en-US"/>
        </w:rPr>
        <w:t>отстойно-разворотной</w:t>
      </w:r>
      <w:proofErr w:type="spellEnd"/>
      <w:r w:rsidRPr="00C4645A">
        <w:rPr>
          <w:rFonts w:eastAsia="Calibri"/>
          <w:sz w:val="20"/>
          <w:szCs w:val="20"/>
          <w:lang w:eastAsia="en-US"/>
        </w:rPr>
        <w:t xml:space="preserve"> площадки для автобуса следует предусматривать не менее 30 м. </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 xml:space="preserve">7.4.17. Границы </w:t>
      </w:r>
      <w:proofErr w:type="spellStart"/>
      <w:r w:rsidRPr="00C4645A">
        <w:rPr>
          <w:rFonts w:eastAsia="Calibri"/>
          <w:sz w:val="20"/>
          <w:szCs w:val="20"/>
          <w:lang w:eastAsia="en-US"/>
        </w:rPr>
        <w:t>отстойно-разворотных</w:t>
      </w:r>
      <w:proofErr w:type="spellEnd"/>
      <w:r w:rsidRPr="00C4645A">
        <w:rPr>
          <w:rFonts w:eastAsia="Calibri"/>
          <w:sz w:val="20"/>
          <w:szCs w:val="20"/>
          <w:lang w:eastAsia="en-US"/>
        </w:rPr>
        <w:t xml:space="preserve"> площадок должны быть закреплены в плане красных линий. </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7.4.18. </w:t>
      </w:r>
      <w:proofErr w:type="spellStart"/>
      <w:r w:rsidRPr="00C4645A">
        <w:rPr>
          <w:rFonts w:eastAsia="Calibri"/>
          <w:sz w:val="20"/>
          <w:szCs w:val="20"/>
          <w:lang w:eastAsia="en-US"/>
        </w:rPr>
        <w:t>Отстойно-разворотные</w:t>
      </w:r>
      <w:proofErr w:type="spellEnd"/>
      <w:r w:rsidRPr="00C4645A">
        <w:rPr>
          <w:rFonts w:eastAsia="Calibri"/>
          <w:sz w:val="20"/>
          <w:szCs w:val="20"/>
          <w:lang w:eastAsia="en-US"/>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7.5. Расчетные показатели зон транспортной инфраструктуры</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7.5.1. Расчетные параметры и категории улиц, дорог сельских населенных пунктов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A94DDB" w:rsidRPr="00C4645A" w:rsidTr="00C22D6F">
        <w:trPr>
          <w:cantSplit/>
          <w:trHeight w:val="1163"/>
        </w:trPr>
        <w:tc>
          <w:tcPr>
            <w:tcW w:w="231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A94DDB" w:rsidRPr="00C4645A" w:rsidRDefault="00A94DDB" w:rsidP="00C22D6F">
            <w:pPr>
              <w:snapToGrid w:val="0"/>
              <w:ind w:left="113" w:right="113"/>
              <w:jc w:val="both"/>
              <w:rPr>
                <w:rFonts w:eastAsia="Calibri"/>
                <w:sz w:val="20"/>
                <w:szCs w:val="20"/>
                <w:lang w:eastAsia="en-US"/>
              </w:rPr>
            </w:pPr>
            <w:r w:rsidRPr="00C4645A">
              <w:rPr>
                <w:rFonts w:eastAsia="Calibri"/>
                <w:sz w:val="20"/>
                <w:szCs w:val="20"/>
                <w:lang w:eastAsia="en-US"/>
              </w:rPr>
              <w:t xml:space="preserve">Расчетная скорость движения, </w:t>
            </w:r>
            <w:proofErr w:type="gramStart"/>
            <w:r w:rsidRPr="00C4645A">
              <w:rPr>
                <w:rFonts w:eastAsia="Calibri"/>
                <w:sz w:val="20"/>
                <w:szCs w:val="20"/>
                <w:lang w:eastAsia="en-US"/>
              </w:rPr>
              <w:t>км</w:t>
            </w:r>
            <w:proofErr w:type="gramEnd"/>
            <w:r w:rsidRPr="00C4645A">
              <w:rPr>
                <w:rFonts w:eastAsia="Calibri"/>
                <w:sz w:val="20"/>
                <w:szCs w:val="20"/>
                <w:lang w:eastAsia="en-US"/>
              </w:rPr>
              <w:t>/ч</w:t>
            </w:r>
          </w:p>
        </w:tc>
        <w:tc>
          <w:tcPr>
            <w:tcW w:w="1153" w:type="dxa"/>
            <w:tcBorders>
              <w:top w:val="single" w:sz="4" w:space="0" w:color="000000"/>
              <w:left w:val="single" w:sz="4" w:space="0" w:color="000000"/>
              <w:bottom w:val="single" w:sz="4" w:space="0" w:color="000000"/>
            </w:tcBorders>
            <w:textDirection w:val="btLr"/>
            <w:vAlign w:val="center"/>
          </w:tcPr>
          <w:p w:rsidR="00A94DDB" w:rsidRPr="00C4645A" w:rsidRDefault="00A94DDB" w:rsidP="00C22D6F">
            <w:pPr>
              <w:snapToGrid w:val="0"/>
              <w:ind w:left="113" w:right="113"/>
              <w:jc w:val="both"/>
              <w:rPr>
                <w:rFonts w:eastAsia="Calibri"/>
                <w:sz w:val="20"/>
                <w:szCs w:val="20"/>
                <w:lang w:eastAsia="en-US"/>
              </w:rPr>
            </w:pPr>
            <w:r w:rsidRPr="00C4645A">
              <w:rPr>
                <w:rFonts w:eastAsia="Calibri"/>
                <w:sz w:val="20"/>
                <w:szCs w:val="20"/>
                <w:lang w:eastAsia="en-US"/>
              </w:rPr>
              <w:t xml:space="preserve">Ширина полосы движения, </w:t>
            </w:r>
            <w:proofErr w:type="gramStart"/>
            <w:r w:rsidRPr="00C4645A">
              <w:rPr>
                <w:rFonts w:eastAsia="Calibri"/>
                <w:sz w:val="20"/>
                <w:szCs w:val="20"/>
                <w:lang w:eastAsia="en-US"/>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A94DDB" w:rsidRPr="00C4645A" w:rsidRDefault="00A94DDB" w:rsidP="00C22D6F">
            <w:pPr>
              <w:snapToGrid w:val="0"/>
              <w:ind w:left="113" w:right="113"/>
              <w:jc w:val="both"/>
              <w:rPr>
                <w:rFonts w:eastAsia="Calibri"/>
                <w:sz w:val="20"/>
                <w:szCs w:val="20"/>
                <w:lang w:eastAsia="en-US"/>
              </w:rPr>
            </w:pPr>
            <w:r w:rsidRPr="00C4645A">
              <w:rPr>
                <w:rFonts w:eastAsia="Calibri"/>
                <w:sz w:val="20"/>
                <w:szCs w:val="20"/>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A94DDB" w:rsidRPr="00C4645A" w:rsidRDefault="00A94DDB" w:rsidP="00C22D6F">
            <w:pPr>
              <w:snapToGrid w:val="0"/>
              <w:ind w:left="113" w:right="113"/>
              <w:jc w:val="both"/>
              <w:rPr>
                <w:rFonts w:eastAsia="Calibri"/>
                <w:sz w:val="20"/>
                <w:szCs w:val="20"/>
                <w:lang w:eastAsia="en-US"/>
              </w:rPr>
            </w:pPr>
            <w:r w:rsidRPr="00C4645A">
              <w:rPr>
                <w:rFonts w:eastAsia="Calibri"/>
                <w:sz w:val="20"/>
                <w:szCs w:val="20"/>
                <w:lang w:eastAsia="en-US"/>
              </w:rPr>
              <w:t xml:space="preserve">Ширина пешеходной части тротуара, </w:t>
            </w:r>
            <w:proofErr w:type="gramStart"/>
            <w:r w:rsidRPr="00C4645A">
              <w:rPr>
                <w:rFonts w:eastAsia="Calibri"/>
                <w:sz w:val="20"/>
                <w:szCs w:val="20"/>
                <w:lang w:eastAsia="en-US"/>
              </w:rPr>
              <w:t>м</w:t>
            </w:r>
            <w:proofErr w:type="gramEnd"/>
          </w:p>
        </w:tc>
      </w:tr>
      <w:tr w:rsidR="00A94DDB" w:rsidRPr="00C4645A" w:rsidTr="00C22D6F">
        <w:trPr>
          <w:trHeight w:val="362"/>
        </w:trPr>
        <w:tc>
          <w:tcPr>
            <w:tcW w:w="231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60</w:t>
            </w:r>
          </w:p>
        </w:tc>
        <w:tc>
          <w:tcPr>
            <w:tcW w:w="115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3,5</w:t>
            </w:r>
          </w:p>
        </w:tc>
        <w:tc>
          <w:tcPr>
            <w:tcW w:w="10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noBreakHyphen/>
            </w:r>
          </w:p>
        </w:tc>
      </w:tr>
      <w:tr w:rsidR="00A94DDB" w:rsidRPr="00C4645A" w:rsidTr="00C22D6F">
        <w:trPr>
          <w:trHeight w:val="441"/>
        </w:trPr>
        <w:tc>
          <w:tcPr>
            <w:tcW w:w="231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Главная улица</w:t>
            </w:r>
          </w:p>
        </w:tc>
        <w:tc>
          <w:tcPr>
            <w:tcW w:w="3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115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3,5</w:t>
            </w:r>
          </w:p>
        </w:tc>
        <w:tc>
          <w:tcPr>
            <w:tcW w:w="10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1,5-2,25</w:t>
            </w:r>
          </w:p>
        </w:tc>
      </w:tr>
      <w:tr w:rsidR="00A94DDB" w:rsidRPr="00C4645A" w:rsidTr="00C22D6F">
        <w:trPr>
          <w:trHeight w:val="159"/>
        </w:trPr>
        <w:tc>
          <w:tcPr>
            <w:tcW w:w="5572" w:type="dxa"/>
            <w:gridSpan w:val="2"/>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115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10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p>
        </w:tc>
      </w:tr>
      <w:tr w:rsidR="00A94DDB" w:rsidRPr="00C4645A" w:rsidTr="00C22D6F">
        <w:trPr>
          <w:trHeight w:val="985"/>
        </w:trPr>
        <w:tc>
          <w:tcPr>
            <w:tcW w:w="231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основная</w:t>
            </w:r>
          </w:p>
        </w:tc>
        <w:tc>
          <w:tcPr>
            <w:tcW w:w="3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c>
          <w:tcPr>
            <w:tcW w:w="115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10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1,0-1,5</w:t>
            </w:r>
          </w:p>
        </w:tc>
      </w:tr>
      <w:tr w:rsidR="00A94DDB" w:rsidRPr="00C4645A" w:rsidTr="00C22D6F">
        <w:trPr>
          <w:trHeight w:val="339"/>
        </w:trPr>
        <w:tc>
          <w:tcPr>
            <w:tcW w:w="2312" w:type="dxa"/>
            <w:tcBorders>
              <w:top w:val="single" w:sz="4" w:space="0" w:color="000000"/>
              <w:left w:val="single" w:sz="4" w:space="0" w:color="000000"/>
              <w:bottom w:val="single" w:sz="4" w:space="0" w:color="000000"/>
            </w:tcBorders>
          </w:tcPr>
          <w:p w:rsidR="00A94DDB" w:rsidRPr="00C4645A" w:rsidRDefault="00A94DDB" w:rsidP="00C22D6F">
            <w:pPr>
              <w:tabs>
                <w:tab w:val="left" w:pos="140"/>
                <w:tab w:val="left" w:pos="320"/>
              </w:tabs>
              <w:snapToGrid w:val="0"/>
              <w:jc w:val="both"/>
              <w:rPr>
                <w:rFonts w:eastAsia="Calibri"/>
                <w:sz w:val="20"/>
                <w:szCs w:val="20"/>
                <w:lang w:eastAsia="en-US"/>
              </w:rPr>
            </w:pPr>
            <w:proofErr w:type="gramStart"/>
            <w:r w:rsidRPr="00C4645A">
              <w:rPr>
                <w:rFonts w:eastAsia="Calibri"/>
                <w:sz w:val="20"/>
                <w:szCs w:val="20"/>
                <w:lang w:eastAsia="en-US"/>
              </w:rPr>
              <w:t>второстепенная</w:t>
            </w:r>
            <w:proofErr w:type="gramEnd"/>
            <w:r w:rsidRPr="00C4645A">
              <w:rPr>
                <w:rFonts w:eastAsia="Calibri"/>
                <w:sz w:val="20"/>
                <w:szCs w:val="20"/>
                <w:lang w:eastAsia="en-US"/>
              </w:rPr>
              <w:t xml:space="preserve"> (переулок)</w:t>
            </w:r>
          </w:p>
        </w:tc>
        <w:tc>
          <w:tcPr>
            <w:tcW w:w="3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115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2,75</w:t>
            </w:r>
          </w:p>
        </w:tc>
        <w:tc>
          <w:tcPr>
            <w:tcW w:w="10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w:t>
            </w:r>
          </w:p>
        </w:tc>
      </w:tr>
      <w:tr w:rsidR="00A94DDB" w:rsidRPr="00C4645A" w:rsidTr="00C22D6F">
        <w:trPr>
          <w:trHeight w:val="692"/>
        </w:trPr>
        <w:tc>
          <w:tcPr>
            <w:tcW w:w="231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проезд</w:t>
            </w:r>
          </w:p>
        </w:tc>
        <w:tc>
          <w:tcPr>
            <w:tcW w:w="3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20</w:t>
            </w:r>
          </w:p>
        </w:tc>
        <w:tc>
          <w:tcPr>
            <w:tcW w:w="115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2,75-3,0</w:t>
            </w:r>
          </w:p>
        </w:tc>
        <w:tc>
          <w:tcPr>
            <w:tcW w:w="10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0,75-1,0</w:t>
            </w:r>
          </w:p>
        </w:tc>
      </w:tr>
      <w:tr w:rsidR="00A94DDB" w:rsidRPr="00C4645A" w:rsidTr="00C22D6F">
        <w:trPr>
          <w:trHeight w:val="698"/>
        </w:trPr>
        <w:tc>
          <w:tcPr>
            <w:tcW w:w="231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c>
          <w:tcPr>
            <w:tcW w:w="115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4,5</w:t>
            </w:r>
          </w:p>
        </w:tc>
        <w:tc>
          <w:tcPr>
            <w:tcW w:w="108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noBreakHyphen/>
            </w:r>
          </w:p>
        </w:tc>
      </w:tr>
    </w:tbl>
    <w:p w:rsidR="00A94DDB" w:rsidRPr="001338A1" w:rsidRDefault="00A94DDB" w:rsidP="00A94DDB">
      <w:pPr>
        <w:suppressAutoHyphens/>
        <w:ind w:firstLine="567"/>
        <w:jc w:val="both"/>
        <w:rPr>
          <w:bCs/>
          <w:sz w:val="20"/>
          <w:szCs w:val="20"/>
          <w:u w:val="single"/>
          <w:lang w:eastAsia="ar-SA"/>
        </w:rPr>
      </w:pPr>
    </w:p>
    <w:p w:rsidR="00A94DDB" w:rsidRPr="001338A1" w:rsidRDefault="00A94DDB" w:rsidP="00A94DDB">
      <w:pPr>
        <w:suppressAutoHyphens/>
        <w:ind w:firstLine="567"/>
        <w:jc w:val="both"/>
        <w:rPr>
          <w:bCs/>
          <w:sz w:val="20"/>
          <w:szCs w:val="20"/>
          <w:lang w:eastAsia="ar-SA"/>
        </w:rPr>
      </w:pPr>
      <w:r w:rsidRPr="001338A1">
        <w:rPr>
          <w:bCs/>
          <w:sz w:val="20"/>
          <w:szCs w:val="20"/>
          <w:u w:val="single"/>
          <w:lang w:eastAsia="ar-SA"/>
        </w:rPr>
        <w:t>Примечания</w:t>
      </w:r>
      <w:r w:rsidRPr="001338A1">
        <w:rPr>
          <w:bCs/>
          <w:sz w:val="20"/>
          <w:szCs w:val="20"/>
          <w:lang w:eastAsia="ar-SA"/>
        </w:rPr>
        <w:t>:  1. Ширина улиц и дорог местного значения в красных линиях принимается – 15-25м.</w:t>
      </w:r>
    </w:p>
    <w:p w:rsidR="00A94DDB" w:rsidRPr="00C4645A" w:rsidRDefault="00A94DDB" w:rsidP="00A94DDB">
      <w:pPr>
        <w:ind w:left="566" w:firstLine="567"/>
        <w:contextualSpacing/>
        <w:jc w:val="both"/>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4645A">
          <w:rPr>
            <w:rFonts w:eastAsia="Calibri"/>
            <w:sz w:val="20"/>
            <w:szCs w:val="20"/>
            <w:lang w:eastAsia="en-US"/>
          </w:rPr>
          <w:t>6 м</w:t>
        </w:r>
      </w:smartTag>
      <w:r w:rsidRPr="00C4645A">
        <w:rPr>
          <w:rFonts w:eastAsia="Calibri"/>
          <w:sz w:val="20"/>
          <w:szCs w:val="20"/>
          <w:lang w:eastAsia="en-US"/>
        </w:rPr>
        <w:t xml:space="preserve"> и длиной </w:t>
      </w:r>
      <w:smartTag w:uri="urn:schemas-microsoft-com:office:smarttags" w:element="metricconverter">
        <w:smartTagPr>
          <w:attr w:name="ProductID" w:val="15 м"/>
        </w:smartTagPr>
        <w:r w:rsidRPr="00C4645A">
          <w:rPr>
            <w:rFonts w:eastAsia="Calibri"/>
            <w:sz w:val="20"/>
            <w:szCs w:val="20"/>
            <w:lang w:eastAsia="en-US"/>
          </w:rPr>
          <w:t>15 м</w:t>
        </w:r>
      </w:smartTag>
      <w:r w:rsidRPr="00C4645A">
        <w:rPr>
          <w:rFonts w:eastAsia="Calibri"/>
          <w:sz w:val="20"/>
          <w:szCs w:val="20"/>
          <w:lang w:eastAsia="en-US"/>
        </w:rPr>
        <w:t xml:space="preserve"> на расстоянии не более </w:t>
      </w:r>
      <w:smartTag w:uri="urn:schemas-microsoft-com:office:smarttags" w:element="metricconverter">
        <w:smartTagPr>
          <w:attr w:name="ProductID" w:val="75 м"/>
        </w:smartTagPr>
        <w:r w:rsidRPr="00C4645A">
          <w:rPr>
            <w:rFonts w:eastAsia="Calibri"/>
            <w:sz w:val="20"/>
            <w:szCs w:val="20"/>
            <w:lang w:eastAsia="en-US"/>
          </w:rPr>
          <w:t>75 м</w:t>
        </w:r>
      </w:smartTag>
      <w:r w:rsidRPr="00C4645A">
        <w:rPr>
          <w:rFonts w:eastAsia="Calibri"/>
          <w:sz w:val="20"/>
          <w:szCs w:val="20"/>
          <w:lang w:eastAsia="en-US"/>
        </w:rPr>
        <w:t xml:space="preserve">  между ними.</w:t>
      </w:r>
    </w:p>
    <w:p w:rsidR="00A94DDB" w:rsidRPr="00C4645A" w:rsidRDefault="00A94DDB" w:rsidP="00A94DDB">
      <w:pPr>
        <w:ind w:left="566" w:firstLine="567"/>
        <w:contextualSpacing/>
        <w:jc w:val="both"/>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4645A">
          <w:rPr>
            <w:rFonts w:eastAsia="Calibri"/>
            <w:sz w:val="20"/>
            <w:szCs w:val="20"/>
            <w:lang w:eastAsia="en-US"/>
          </w:rPr>
          <w:t>0,5 м</w:t>
        </w:r>
      </w:smartTag>
      <w:r w:rsidRPr="00C4645A">
        <w:rPr>
          <w:rFonts w:eastAsia="Calibri"/>
          <w:sz w:val="20"/>
          <w:szCs w:val="20"/>
          <w:lang w:eastAsia="en-US"/>
        </w:rPr>
        <w:t>.</w:t>
      </w:r>
    </w:p>
    <w:p w:rsidR="00A94DDB" w:rsidRPr="00C4645A" w:rsidRDefault="00A94DDB" w:rsidP="00A94DDB">
      <w:pPr>
        <w:ind w:left="566" w:firstLine="567"/>
        <w:contextualSpacing/>
        <w:jc w:val="both"/>
        <w:rPr>
          <w:rFonts w:eastAsia="Calibri"/>
          <w:sz w:val="20"/>
          <w:szCs w:val="20"/>
          <w:lang w:eastAsia="en-US"/>
        </w:rPr>
      </w:pPr>
      <w:r w:rsidRPr="00C4645A">
        <w:rPr>
          <w:rFonts w:eastAsia="Calibri"/>
          <w:sz w:val="20"/>
          <w:szCs w:val="20"/>
          <w:lang w:eastAsia="en-US"/>
        </w:rPr>
        <w:t>4.</w:t>
      </w:r>
      <w:r w:rsidRPr="00C4645A">
        <w:rPr>
          <w:rFonts w:eastAsia="Calibri"/>
          <w:sz w:val="20"/>
          <w:szCs w:val="20"/>
          <w:lang w:eastAsia="en-US"/>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4645A">
          <w:rPr>
            <w:rFonts w:eastAsia="Calibri"/>
            <w:sz w:val="20"/>
            <w:szCs w:val="20"/>
            <w:lang w:eastAsia="en-US"/>
          </w:rPr>
          <w:t>5,5 м</w:t>
        </w:r>
      </w:smartTag>
      <w:r w:rsidRPr="00C4645A">
        <w:rPr>
          <w:rFonts w:eastAsia="Calibri"/>
          <w:sz w:val="20"/>
          <w:szCs w:val="20"/>
          <w:lang w:eastAsia="en-US"/>
        </w:rPr>
        <w:t>.</w:t>
      </w:r>
    </w:p>
    <w:p w:rsidR="00A94DDB" w:rsidRPr="00C4645A" w:rsidRDefault="00A94DDB" w:rsidP="00A94DDB">
      <w:pPr>
        <w:ind w:firstLine="567"/>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1338A1">
          <w:rPr>
            <w:sz w:val="20"/>
            <w:szCs w:val="20"/>
            <w:lang w:eastAsia="ar-SA"/>
          </w:rPr>
          <w:t>150 м</w:t>
        </w:r>
      </w:smartTag>
      <w:r w:rsidRPr="001338A1">
        <w:rPr>
          <w:sz w:val="20"/>
          <w:szCs w:val="20"/>
          <w:lang w:eastAsia="ar-SA"/>
        </w:rPr>
        <w:t>.</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u w:val="single"/>
          <w:lang w:eastAsia="en-US"/>
        </w:rPr>
        <w:t xml:space="preserve">Примечание: </w:t>
      </w:r>
      <w:r w:rsidRPr="00C4645A">
        <w:rPr>
          <w:rFonts w:eastAsia="Calibri"/>
          <w:sz w:val="20"/>
          <w:szCs w:val="20"/>
          <w:lang w:eastAsia="en-US"/>
        </w:rPr>
        <w:t>Тупиковые проезды должны заканчиваться площадками для разворота мусоровозов, пожарных машин и другой спецтехники.</w:t>
      </w:r>
    </w:p>
    <w:p w:rsidR="00A94DDB" w:rsidRPr="00C4645A" w:rsidRDefault="00A94DDB" w:rsidP="00A94DDB">
      <w:pPr>
        <w:ind w:firstLine="567"/>
        <w:contextualSpacing/>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7.5.3. Размеры разворотных площадок на тупиковых улицах и дорогах, диаметром (не менее):</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Для разворота легковых автомобилей – </w:t>
      </w:r>
      <w:smartTag w:uri="urn:schemas-microsoft-com:office:smarttags" w:element="metricconverter">
        <w:smartTagPr>
          <w:attr w:name="ProductID" w:val="16 м"/>
        </w:smartTagPr>
        <w:r w:rsidRPr="001338A1">
          <w:rPr>
            <w:sz w:val="20"/>
            <w:szCs w:val="20"/>
            <w:lang w:eastAsia="ar-SA"/>
          </w:rPr>
          <w:t>16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1338A1">
          <w:rPr>
            <w:sz w:val="20"/>
            <w:szCs w:val="20"/>
            <w:lang w:eastAsia="ar-SA"/>
          </w:rPr>
          <w:t>30 м</w:t>
        </w:r>
      </w:smartTag>
      <w:r w:rsidRPr="001338A1">
        <w:rPr>
          <w:sz w:val="20"/>
          <w:szCs w:val="20"/>
          <w:lang w:eastAsia="ar-SA"/>
        </w:rPr>
        <w:t>.</w:t>
      </w:r>
    </w:p>
    <w:p w:rsidR="00A94DDB" w:rsidRPr="00C4645A" w:rsidRDefault="00A94DDB" w:rsidP="00A94DDB">
      <w:pPr>
        <w:ind w:firstLine="567"/>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1338A1">
          <w:rPr>
            <w:sz w:val="20"/>
            <w:szCs w:val="20"/>
            <w:lang w:eastAsia="ar-SA"/>
          </w:rPr>
          <w:t>1,0 м</w:t>
        </w:r>
      </w:smartTag>
      <w:r w:rsidRPr="001338A1">
        <w:rPr>
          <w:sz w:val="20"/>
          <w:szCs w:val="20"/>
          <w:lang w:eastAsia="ar-SA"/>
        </w:rPr>
        <w:t>.</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u w:val="single"/>
          <w:lang w:eastAsia="en-US"/>
        </w:rPr>
        <w:t>Примечание</w:t>
      </w:r>
      <w:r w:rsidRPr="00C4645A">
        <w:rPr>
          <w:rFonts w:eastAsia="Calibri"/>
          <w:sz w:val="20"/>
          <w:szCs w:val="20"/>
          <w:lang w:eastAsia="en-US"/>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4645A">
          <w:rPr>
            <w:rFonts w:eastAsia="Calibri"/>
            <w:sz w:val="20"/>
            <w:szCs w:val="20"/>
            <w:lang w:eastAsia="en-US"/>
          </w:rPr>
          <w:t>0,5 м</w:t>
        </w:r>
      </w:smartTag>
      <w:r w:rsidRPr="00C4645A">
        <w:rPr>
          <w:rFonts w:eastAsia="Calibri"/>
          <w:sz w:val="20"/>
          <w:szCs w:val="20"/>
          <w:lang w:eastAsia="en-US"/>
        </w:rPr>
        <w:t>.</w:t>
      </w:r>
    </w:p>
    <w:p w:rsidR="00A94DDB" w:rsidRPr="00C4645A" w:rsidRDefault="00A94DDB" w:rsidP="00A94DDB">
      <w:pPr>
        <w:ind w:firstLine="567"/>
        <w:contextualSpacing/>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7.5.5.Пропускная способность одной полосы движения для тротуаров</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57</w:t>
      </w:r>
    </w:p>
    <w:tbl>
      <w:tblPr>
        <w:tblW w:w="0" w:type="auto"/>
        <w:tblInd w:w="-5" w:type="dxa"/>
        <w:tblLayout w:type="fixed"/>
        <w:tblLook w:val="0000"/>
      </w:tblPr>
      <w:tblGrid>
        <w:gridCol w:w="5500"/>
        <w:gridCol w:w="2075"/>
        <w:gridCol w:w="2786"/>
      </w:tblGrid>
      <w:tr w:rsidR="00A94DDB" w:rsidRPr="00C4645A" w:rsidTr="00C22D6F">
        <w:tc>
          <w:tcPr>
            <w:tcW w:w="550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p>
        </w:tc>
        <w:tc>
          <w:tcPr>
            <w:tcW w:w="207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r>
      <w:tr w:rsidR="00A94DDB" w:rsidRPr="00C4645A" w:rsidTr="00C22D6F">
        <w:tc>
          <w:tcPr>
            <w:tcW w:w="550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Для тротуаров вдоль застройки с объектами обслуживания и пересадочных </w:t>
            </w:r>
            <w:proofErr w:type="gramStart"/>
            <w:r w:rsidRPr="00C4645A">
              <w:rPr>
                <w:rFonts w:eastAsia="Calibri"/>
                <w:sz w:val="20"/>
                <w:szCs w:val="20"/>
                <w:lang w:eastAsia="en-US"/>
              </w:rPr>
              <w:t>узлах</w:t>
            </w:r>
            <w:proofErr w:type="gramEnd"/>
            <w:r w:rsidRPr="00C4645A">
              <w:rPr>
                <w:rFonts w:eastAsia="Calibri"/>
                <w:sz w:val="20"/>
                <w:szCs w:val="20"/>
                <w:lang w:eastAsia="en-US"/>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500</w:t>
            </w:r>
          </w:p>
        </w:tc>
      </w:tr>
      <w:tr w:rsidR="00A94DDB" w:rsidRPr="00C4645A" w:rsidTr="00C22D6F">
        <w:tc>
          <w:tcPr>
            <w:tcW w:w="550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700</w:t>
            </w: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7.5.6. Плотность сети общественного пассажирского транспорта на застроенных территориях (в пределах) - 1,5-2,8 км/км</w:t>
      </w:r>
      <w:proofErr w:type="gramStart"/>
      <w:r w:rsidRPr="001338A1">
        <w:rPr>
          <w:sz w:val="20"/>
          <w:szCs w:val="20"/>
          <w:lang w:eastAsia="ar-SA"/>
        </w:rPr>
        <w:t>2</w:t>
      </w:r>
      <w:proofErr w:type="gramEnd"/>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58</w:t>
      </w:r>
    </w:p>
    <w:tbl>
      <w:tblPr>
        <w:tblW w:w="10323" w:type="dxa"/>
        <w:tblInd w:w="-5" w:type="dxa"/>
        <w:tblLayout w:type="fixed"/>
        <w:tblLook w:val="0000"/>
      </w:tblPr>
      <w:tblGrid>
        <w:gridCol w:w="5642"/>
        <w:gridCol w:w="1980"/>
        <w:gridCol w:w="2701"/>
      </w:tblGrid>
      <w:tr w:rsidR="00A94DDB" w:rsidRPr="00C4645A" w:rsidTr="00C22D6F">
        <w:trPr>
          <w:trHeight w:val="375"/>
        </w:trPr>
        <w:tc>
          <w:tcPr>
            <w:tcW w:w="564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до ближайшей остановки общественного пассажирского транспорта </w:t>
            </w:r>
            <w:proofErr w:type="gramStart"/>
            <w:r w:rsidRPr="00C4645A">
              <w:rPr>
                <w:rFonts w:eastAsia="Calibri"/>
                <w:sz w:val="20"/>
                <w:szCs w:val="20"/>
                <w:lang w:eastAsia="en-US"/>
              </w:rPr>
              <w:t>от</w:t>
            </w:r>
            <w:proofErr w:type="gramEnd"/>
            <w:r w:rsidRPr="00C4645A">
              <w:rPr>
                <w:rFonts w:eastAsia="Calibri"/>
                <w:sz w:val="20"/>
                <w:szCs w:val="20"/>
                <w:lang w:eastAsia="en-US"/>
              </w:rPr>
              <w:t>:</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Норма обеспеченности</w:t>
            </w:r>
          </w:p>
        </w:tc>
      </w:tr>
      <w:tr w:rsidR="00A94DDB" w:rsidRPr="00C4645A" w:rsidTr="00C22D6F">
        <w:tc>
          <w:tcPr>
            <w:tcW w:w="564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400</w:t>
            </w:r>
          </w:p>
        </w:tc>
      </w:tr>
      <w:tr w:rsidR="00A94DDB" w:rsidRPr="00C4645A" w:rsidTr="00C22D6F">
        <w:tc>
          <w:tcPr>
            <w:tcW w:w="564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250</w:t>
            </w:r>
          </w:p>
        </w:tc>
      </w:tr>
      <w:tr w:rsidR="00A94DDB" w:rsidRPr="00C4645A" w:rsidTr="00C22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Проходных предприятий в производственных и коммунально-складских зонах</w:t>
            </w:r>
          </w:p>
        </w:tc>
        <w:tc>
          <w:tcPr>
            <w:tcW w:w="1980" w:type="dxa"/>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
        </w:tc>
        <w:tc>
          <w:tcPr>
            <w:tcW w:w="2701" w:type="dxa"/>
            <w:shd w:val="clear" w:color="auto" w:fill="auto"/>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400</w:t>
            </w:r>
          </w:p>
        </w:tc>
      </w:tr>
      <w:tr w:rsidR="00A94DDB" w:rsidRPr="00C4645A" w:rsidTr="00C22D6F">
        <w:tc>
          <w:tcPr>
            <w:tcW w:w="5642"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800</w:t>
            </w:r>
          </w:p>
        </w:tc>
      </w:tr>
    </w:tbl>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1338A1">
          <w:rPr>
            <w:sz w:val="20"/>
            <w:szCs w:val="20"/>
            <w:lang w:eastAsia="ar-SA"/>
          </w:rPr>
          <w:t>600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1338A1">
          <w:rPr>
            <w:sz w:val="20"/>
            <w:szCs w:val="20"/>
            <w:lang w:eastAsia="ar-SA"/>
          </w:rPr>
          <w:t>800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7.5.10. Категории автомобильных дорог на территории сельских поселений</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59</w:t>
      </w:r>
    </w:p>
    <w:tbl>
      <w:tblPr>
        <w:tblW w:w="0" w:type="auto"/>
        <w:tblInd w:w="-7" w:type="dxa"/>
        <w:tblLayout w:type="fixed"/>
        <w:tblCellMar>
          <w:left w:w="28" w:type="dxa"/>
          <w:right w:w="28" w:type="dxa"/>
        </w:tblCellMar>
        <w:tblLook w:val="0000"/>
      </w:tblPr>
      <w:tblGrid>
        <w:gridCol w:w="2020"/>
        <w:gridCol w:w="8221"/>
      </w:tblGrid>
      <w:tr w:rsidR="00A94DDB" w:rsidRPr="00C4645A" w:rsidTr="00C22D6F">
        <w:trPr>
          <w:trHeight w:val="478"/>
        </w:trPr>
        <w:tc>
          <w:tcPr>
            <w:tcW w:w="2020"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Категория дороги</w:t>
            </w:r>
          </w:p>
        </w:tc>
        <w:tc>
          <w:tcPr>
            <w:tcW w:w="8221" w:type="dxa"/>
            <w:tcBorders>
              <w:top w:val="single" w:sz="4" w:space="0" w:color="000000"/>
              <w:left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Народнохозяйственное и административное значение автомобильных дорог</w:t>
            </w:r>
          </w:p>
        </w:tc>
      </w:tr>
      <w:tr w:rsidR="00A94DDB" w:rsidRPr="00C4645A" w:rsidTr="00C22D6F">
        <w:trPr>
          <w:trHeight w:val="423"/>
        </w:trPr>
        <w:tc>
          <w:tcPr>
            <w:tcW w:w="2020" w:type="dxa"/>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I</w:t>
            </w:r>
          </w:p>
        </w:tc>
        <w:tc>
          <w:tcPr>
            <w:tcW w:w="8221"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Магистральные автомобильные дороги общегосударственного значения (в том числе для международного сообщения)</w:t>
            </w:r>
          </w:p>
        </w:tc>
      </w:tr>
      <w:tr w:rsidR="00A94DDB" w:rsidRPr="00C4645A" w:rsidTr="00C22D6F">
        <w:trPr>
          <w:trHeight w:val="488"/>
        </w:trPr>
        <w:tc>
          <w:tcPr>
            <w:tcW w:w="2020" w:type="dxa"/>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II</w:t>
            </w:r>
          </w:p>
        </w:tc>
        <w:tc>
          <w:tcPr>
            <w:tcW w:w="8221"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Автомобильные дороги общегосударственного (не отнесенные к I категории), республиканского, областного (краевого) значения</w:t>
            </w:r>
          </w:p>
        </w:tc>
      </w:tr>
      <w:tr w:rsidR="00A94DDB" w:rsidRPr="00C4645A" w:rsidTr="00C22D6F">
        <w:trPr>
          <w:trHeight w:val="479"/>
        </w:trPr>
        <w:tc>
          <w:tcPr>
            <w:tcW w:w="2020" w:type="dxa"/>
            <w:tcBorders>
              <w:top w:val="single" w:sz="4" w:space="0" w:color="000000"/>
              <w:left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III</w:t>
            </w:r>
          </w:p>
        </w:tc>
        <w:tc>
          <w:tcPr>
            <w:tcW w:w="8221" w:type="dxa"/>
            <w:tcBorders>
              <w:top w:val="single" w:sz="4" w:space="0" w:color="000000"/>
              <w:left w:val="single" w:sz="4" w:space="0" w:color="000000"/>
              <w:right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A94DDB" w:rsidRPr="00C4645A" w:rsidTr="00C22D6F">
        <w:trPr>
          <w:trHeight w:val="458"/>
        </w:trPr>
        <w:tc>
          <w:tcPr>
            <w:tcW w:w="2020" w:type="dxa"/>
            <w:tcBorders>
              <w:top w:val="single" w:sz="4" w:space="0" w:color="000000"/>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IV</w:t>
            </w:r>
          </w:p>
        </w:tc>
        <w:tc>
          <w:tcPr>
            <w:tcW w:w="8221"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Автомобильные дороги республиканского, областного (краевого) и местного значения (не отнесенные ко II и III категориям)</w:t>
            </w:r>
          </w:p>
        </w:tc>
      </w:tr>
      <w:tr w:rsidR="00A94DDB" w:rsidRPr="00C4645A" w:rsidTr="00C22D6F">
        <w:trPr>
          <w:trHeight w:val="220"/>
        </w:trPr>
        <w:tc>
          <w:tcPr>
            <w:tcW w:w="2020" w:type="dxa"/>
            <w:tcBorders>
              <w:left w:val="single" w:sz="4" w:space="0" w:color="000000"/>
              <w:bottom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V</w:t>
            </w:r>
          </w:p>
        </w:tc>
        <w:tc>
          <w:tcPr>
            <w:tcW w:w="8221" w:type="dxa"/>
            <w:tcBorders>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Автомобильные дороги местного значения (кроме </w:t>
            </w:r>
            <w:proofErr w:type="gramStart"/>
            <w:r w:rsidRPr="00C4645A">
              <w:rPr>
                <w:rFonts w:eastAsia="Calibri"/>
                <w:sz w:val="20"/>
                <w:szCs w:val="20"/>
                <w:lang w:eastAsia="en-US"/>
              </w:rPr>
              <w:t>отнесенных</w:t>
            </w:r>
            <w:proofErr w:type="gramEnd"/>
            <w:r w:rsidRPr="00C4645A">
              <w:rPr>
                <w:rFonts w:eastAsia="Calibri"/>
                <w:sz w:val="20"/>
                <w:szCs w:val="20"/>
                <w:lang w:eastAsia="en-US"/>
              </w:rPr>
              <w:t xml:space="preserve"> к III и IV категориям)</w:t>
            </w: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7.5.11. Радиусы дорог, при которых, в зависимости от категории дороги, допускается располагать остановки общественного транспорта</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60</w:t>
      </w:r>
    </w:p>
    <w:tbl>
      <w:tblPr>
        <w:tblW w:w="0" w:type="auto"/>
        <w:tblInd w:w="-5" w:type="dxa"/>
        <w:tblLayout w:type="fixed"/>
        <w:tblLook w:val="0000"/>
      </w:tblPr>
      <w:tblGrid>
        <w:gridCol w:w="3799"/>
        <w:gridCol w:w="3402"/>
        <w:gridCol w:w="3089"/>
      </w:tblGrid>
      <w:tr w:rsidR="00A94DDB" w:rsidRPr="00C4645A" w:rsidTr="00C22D6F">
        <w:tc>
          <w:tcPr>
            <w:tcW w:w="3799"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Радиус дорог (не менее), </w:t>
            </w:r>
            <w:proofErr w:type="gramStart"/>
            <w:r w:rsidRPr="00C4645A">
              <w:rPr>
                <w:rFonts w:eastAsia="Calibri"/>
                <w:sz w:val="20"/>
                <w:szCs w:val="20"/>
                <w:lang w:eastAsia="en-US"/>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3799"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val="en-US" w:eastAsia="en-US"/>
              </w:rPr>
              <w:t xml:space="preserve">I </w:t>
            </w:r>
            <w:r w:rsidRPr="00C4645A">
              <w:rPr>
                <w:rFonts w:eastAsia="Calibri"/>
                <w:sz w:val="20"/>
                <w:szCs w:val="20"/>
                <w:lang w:eastAsia="en-US"/>
              </w:rPr>
              <w:t xml:space="preserve">и </w:t>
            </w:r>
            <w:r w:rsidRPr="00C4645A">
              <w:rPr>
                <w:rFonts w:eastAsia="Calibri"/>
                <w:sz w:val="20"/>
                <w:szCs w:val="20"/>
                <w:lang w:val="en-US" w:eastAsia="en-US"/>
              </w:rPr>
              <w:t xml:space="preserve">II </w:t>
            </w:r>
            <w:r w:rsidRPr="00C4645A">
              <w:rPr>
                <w:rFonts w:eastAsia="Calibri"/>
                <w:sz w:val="20"/>
                <w:szCs w:val="20"/>
                <w:lang w:eastAsia="en-US"/>
              </w:rPr>
              <w:t>категория</w:t>
            </w:r>
          </w:p>
        </w:tc>
        <w:tc>
          <w:tcPr>
            <w:tcW w:w="340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Продольный уклон должен быть не более 40 ‰.</w:t>
            </w:r>
          </w:p>
        </w:tc>
      </w:tr>
      <w:tr w:rsidR="00A94DDB" w:rsidRPr="00C4645A" w:rsidTr="00C22D6F">
        <w:tc>
          <w:tcPr>
            <w:tcW w:w="3799"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val="en-US" w:eastAsia="en-US"/>
              </w:rPr>
              <w:t xml:space="preserve">III </w:t>
            </w:r>
            <w:r w:rsidRPr="00C4645A">
              <w:rPr>
                <w:rFonts w:eastAsia="Calibri"/>
                <w:sz w:val="20"/>
                <w:szCs w:val="20"/>
                <w:lang w:eastAsia="en-US"/>
              </w:rPr>
              <w:t>категория</w:t>
            </w:r>
          </w:p>
        </w:tc>
        <w:tc>
          <w:tcPr>
            <w:tcW w:w="340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600</w:t>
            </w:r>
          </w:p>
        </w:tc>
        <w:tc>
          <w:tcPr>
            <w:tcW w:w="3089"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r w:rsidR="00A94DDB" w:rsidRPr="00C4645A" w:rsidTr="00C22D6F">
        <w:tc>
          <w:tcPr>
            <w:tcW w:w="3799"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val="en-US" w:eastAsia="en-US"/>
              </w:rPr>
              <w:lastRenderedPageBreak/>
              <w:t xml:space="preserve">IV </w:t>
            </w:r>
            <w:r w:rsidRPr="00C4645A">
              <w:rPr>
                <w:rFonts w:eastAsia="Calibri"/>
                <w:sz w:val="20"/>
                <w:szCs w:val="20"/>
                <w:lang w:eastAsia="en-US"/>
              </w:rPr>
              <w:t xml:space="preserve">и </w:t>
            </w:r>
            <w:r w:rsidRPr="00C4645A">
              <w:rPr>
                <w:rFonts w:eastAsia="Calibri"/>
                <w:sz w:val="20"/>
                <w:szCs w:val="20"/>
                <w:lang w:val="en-US" w:eastAsia="en-US"/>
              </w:rPr>
              <w:t xml:space="preserve">V </w:t>
            </w:r>
            <w:r w:rsidRPr="00C4645A">
              <w:rPr>
                <w:rFonts w:eastAsia="Calibri"/>
                <w:sz w:val="20"/>
                <w:szCs w:val="20"/>
                <w:lang w:eastAsia="en-US"/>
              </w:rPr>
              <w:t>категория</w:t>
            </w:r>
          </w:p>
        </w:tc>
        <w:tc>
          <w:tcPr>
            <w:tcW w:w="340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400</w:t>
            </w:r>
          </w:p>
        </w:tc>
        <w:tc>
          <w:tcPr>
            <w:tcW w:w="3089" w:type="dxa"/>
            <w:vMerge/>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jc w:val="both"/>
              <w:rPr>
                <w:rFonts w:eastAsia="Calibri"/>
                <w:sz w:val="20"/>
                <w:szCs w:val="20"/>
                <w:lang w:eastAsia="en-US"/>
              </w:rPr>
            </w:pP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61</w:t>
      </w:r>
    </w:p>
    <w:tbl>
      <w:tblPr>
        <w:tblW w:w="0" w:type="auto"/>
        <w:tblInd w:w="-5" w:type="dxa"/>
        <w:tblLayout w:type="fixed"/>
        <w:tblLook w:val="0000"/>
      </w:tblPr>
      <w:tblGrid>
        <w:gridCol w:w="2523"/>
        <w:gridCol w:w="5122"/>
        <w:gridCol w:w="2617"/>
      </w:tblGrid>
      <w:tr w:rsidR="00A94DDB" w:rsidRPr="00C4645A" w:rsidTr="00C22D6F">
        <w:tc>
          <w:tcPr>
            <w:tcW w:w="2523"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Примечание</w:t>
            </w:r>
          </w:p>
        </w:tc>
      </w:tr>
      <w:tr w:rsidR="00A94DDB" w:rsidRPr="00C4645A" w:rsidTr="00C22D6F">
        <w:tc>
          <w:tcPr>
            <w:tcW w:w="252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val="en-US" w:eastAsia="en-US"/>
              </w:rPr>
              <w:t xml:space="preserve">I </w:t>
            </w:r>
            <w:r w:rsidRPr="00C4645A">
              <w:rPr>
                <w:rFonts w:eastAsia="Calibri"/>
                <w:sz w:val="20"/>
                <w:szCs w:val="20"/>
                <w:lang w:eastAsia="en-US"/>
              </w:rPr>
              <w:t>категория</w:t>
            </w:r>
          </w:p>
        </w:tc>
        <w:tc>
          <w:tcPr>
            <w:tcW w:w="512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p>
        </w:tc>
      </w:tr>
      <w:tr w:rsidR="00A94DDB" w:rsidRPr="00C4645A" w:rsidTr="00C22D6F">
        <w:tc>
          <w:tcPr>
            <w:tcW w:w="2523" w:type="dxa"/>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val="en-US" w:eastAsia="en-US"/>
              </w:rPr>
              <w:t>II</w:t>
            </w:r>
            <w:r w:rsidRPr="00C4645A">
              <w:rPr>
                <w:rFonts w:eastAsia="Calibri"/>
                <w:sz w:val="20"/>
                <w:szCs w:val="20"/>
                <w:lang w:eastAsia="en-US"/>
              </w:rPr>
              <w:t xml:space="preserve"> - </w:t>
            </w:r>
            <w:r w:rsidRPr="00C4645A">
              <w:rPr>
                <w:rFonts w:eastAsia="Calibri"/>
                <w:sz w:val="20"/>
                <w:szCs w:val="20"/>
                <w:lang w:val="en-US" w:eastAsia="en-US"/>
              </w:rPr>
              <w:t>V</w:t>
            </w:r>
            <w:r w:rsidRPr="00C4645A">
              <w:rPr>
                <w:rFonts w:eastAsia="Calibri"/>
                <w:sz w:val="20"/>
                <w:szCs w:val="20"/>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Располагаются по ходу движения на расстоянии не менее </w:t>
            </w:r>
            <w:smartTag w:uri="urn:schemas-microsoft-com:office:smarttags" w:element="metricconverter">
              <w:smartTagPr>
                <w:attr w:name="ProductID" w:val="30 м"/>
              </w:smartTagPr>
              <w:r w:rsidRPr="00C4645A">
                <w:rPr>
                  <w:rFonts w:eastAsia="Calibri"/>
                  <w:sz w:val="20"/>
                  <w:szCs w:val="20"/>
                  <w:lang w:eastAsia="en-US"/>
                </w:rPr>
                <w:t>30 м</w:t>
              </w:r>
            </w:smartTag>
            <w:r w:rsidRPr="00C4645A">
              <w:rPr>
                <w:rFonts w:eastAsia="Calibri"/>
                <w:sz w:val="20"/>
                <w:szCs w:val="20"/>
                <w:lang w:eastAsia="en-US"/>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p>
        </w:tc>
      </w:tr>
    </w:tbl>
    <w:p w:rsidR="00A94DDB" w:rsidRPr="00C4645A" w:rsidRDefault="00A94DDB" w:rsidP="00A94DDB">
      <w:pPr>
        <w:jc w:val="both"/>
        <w:rPr>
          <w:rFonts w:eastAsia="Calibri"/>
          <w:sz w:val="20"/>
          <w:szCs w:val="20"/>
          <w:lang w:eastAsia="en-US"/>
        </w:rPr>
      </w:pP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1338A1">
        <w:rPr>
          <w:sz w:val="20"/>
          <w:szCs w:val="20"/>
          <w:lang w:val="en-US" w:eastAsia="ar-SA"/>
        </w:rPr>
        <w:t>I</w:t>
      </w:r>
      <w:r w:rsidRPr="001338A1">
        <w:rPr>
          <w:sz w:val="20"/>
          <w:szCs w:val="20"/>
          <w:lang w:eastAsia="ar-SA"/>
        </w:rPr>
        <w:t>-</w:t>
      </w:r>
      <w:r w:rsidRPr="001338A1">
        <w:rPr>
          <w:sz w:val="20"/>
          <w:szCs w:val="20"/>
          <w:lang w:val="en-US" w:eastAsia="ar-SA"/>
        </w:rPr>
        <w:t>III</w:t>
      </w:r>
      <w:r w:rsidRPr="001338A1">
        <w:rPr>
          <w:sz w:val="20"/>
          <w:szCs w:val="20"/>
          <w:lang w:eastAsia="ar-SA"/>
        </w:rPr>
        <w:t xml:space="preserve"> категории (не чаще) – </w:t>
      </w:r>
      <w:smartTag w:uri="urn:schemas-microsoft-com:office:smarttags" w:element="metricconverter">
        <w:smartTagPr>
          <w:attr w:name="ProductID" w:val="3 км"/>
        </w:smartTagPr>
        <w:r w:rsidRPr="001338A1">
          <w:rPr>
            <w:sz w:val="20"/>
            <w:szCs w:val="20"/>
            <w:lang w:eastAsia="ar-SA"/>
          </w:rPr>
          <w:t>3 км</w:t>
        </w:r>
      </w:smartTag>
      <w:r w:rsidRPr="001338A1">
        <w:rPr>
          <w:sz w:val="20"/>
          <w:szCs w:val="20"/>
          <w:lang w:eastAsia="ar-SA"/>
        </w:rPr>
        <w:t xml:space="preserve">, а в густонаселенной местности – </w:t>
      </w:r>
      <w:smartTag w:uri="urn:schemas-microsoft-com:office:smarttags" w:element="metricconverter">
        <w:smartTagPr>
          <w:attr w:name="ProductID" w:val="1,5 км"/>
        </w:smartTagPr>
        <w:r w:rsidRPr="001338A1">
          <w:rPr>
            <w:sz w:val="20"/>
            <w:szCs w:val="20"/>
            <w:lang w:eastAsia="ar-SA"/>
          </w:rPr>
          <w:t>1,5 км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7.5.14. Расстояние между пешеходными переходами - 200-</w:t>
      </w:r>
      <w:smartTag w:uri="urn:schemas-microsoft-com:office:smarttags" w:element="metricconverter">
        <w:smartTagPr>
          <w:attr w:name="ProductID" w:val="300 м"/>
        </w:smartTagPr>
        <w:r w:rsidRPr="001338A1">
          <w:rPr>
            <w:sz w:val="20"/>
            <w:szCs w:val="20"/>
            <w:lang w:eastAsia="ar-SA"/>
          </w:rPr>
          <w:t>300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1338A1">
          <w:rPr>
            <w:sz w:val="20"/>
            <w:szCs w:val="20"/>
            <w:lang w:eastAsia="ar-SA"/>
          </w:rPr>
          <w:t>300 м</w:t>
        </w:r>
      </w:smartTag>
      <w:r w:rsidRPr="001338A1">
        <w:rPr>
          <w:sz w:val="20"/>
          <w:szCs w:val="20"/>
          <w:lang w:eastAsia="ar-SA"/>
        </w:rPr>
        <w:t>.</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7.5.16. Расстояние от места пересечения </w:t>
      </w:r>
      <w:proofErr w:type="gramStart"/>
      <w:r w:rsidRPr="00C4645A">
        <w:rPr>
          <w:rFonts w:eastAsia="Calibri"/>
          <w:sz w:val="20"/>
          <w:szCs w:val="20"/>
          <w:lang w:eastAsia="en-US"/>
        </w:rPr>
        <w:t>проезда</w:t>
      </w:r>
      <w:proofErr w:type="gramEnd"/>
      <w:r w:rsidRPr="00C4645A">
        <w:rPr>
          <w:rFonts w:eastAsia="Calibri"/>
          <w:sz w:val="20"/>
          <w:szCs w:val="20"/>
          <w:lang w:eastAsia="en-US"/>
        </w:rPr>
        <w:t xml:space="preserve"> с проезжей частью основной улицы регулируемого движения до </w:t>
      </w:r>
      <w:proofErr w:type="spellStart"/>
      <w:r w:rsidRPr="00C4645A">
        <w:rPr>
          <w:rFonts w:eastAsia="Calibri"/>
          <w:sz w:val="20"/>
          <w:szCs w:val="20"/>
          <w:lang w:eastAsia="en-US"/>
        </w:rPr>
        <w:t>стоп-линии</w:t>
      </w:r>
      <w:proofErr w:type="spellEnd"/>
      <w:r w:rsidRPr="00C4645A">
        <w:rPr>
          <w:rFonts w:eastAsia="Calibri"/>
          <w:sz w:val="20"/>
          <w:szCs w:val="20"/>
          <w:lang w:eastAsia="en-US"/>
        </w:rPr>
        <w:t xml:space="preserve"> перекрестка (не менее) – 50 м</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 xml:space="preserve">7.5.17. Расстояние от места пересечения </w:t>
      </w:r>
      <w:proofErr w:type="gramStart"/>
      <w:r w:rsidRPr="00C4645A">
        <w:rPr>
          <w:rFonts w:eastAsia="Calibri"/>
          <w:sz w:val="20"/>
          <w:szCs w:val="20"/>
          <w:lang w:eastAsia="en-US"/>
        </w:rPr>
        <w:t>проезда</w:t>
      </w:r>
      <w:proofErr w:type="gramEnd"/>
      <w:r w:rsidRPr="00C4645A">
        <w:rPr>
          <w:rFonts w:eastAsia="Calibri"/>
          <w:sz w:val="20"/>
          <w:szCs w:val="20"/>
          <w:lang w:eastAsia="en-US"/>
        </w:rPr>
        <w:t xml:space="preserve"> с проезжей частью основной улицы регулируемого движения до остановки общественного транспорта (не менее) – 20 м.</w:t>
      </w:r>
    </w:p>
    <w:p w:rsidR="00A94DDB" w:rsidRPr="001338A1" w:rsidRDefault="00A94DDB" w:rsidP="00A94DDB">
      <w:pPr>
        <w:suppressAutoHyphens/>
        <w:ind w:firstLine="567"/>
        <w:jc w:val="both"/>
        <w:rPr>
          <w:sz w:val="20"/>
          <w:szCs w:val="20"/>
          <w:lang w:eastAsia="ar-SA"/>
        </w:rPr>
      </w:pPr>
      <w:r w:rsidRPr="001338A1">
        <w:rPr>
          <w:sz w:val="20"/>
          <w:szCs w:val="20"/>
          <w:lang w:eastAsia="ar-SA"/>
        </w:rPr>
        <w:t>7.5.18. Расстояния от края основной проезжей части улиц и дорог, местных или боковых проездов до линии регулирования застройки:</w:t>
      </w: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62</w:t>
      </w:r>
    </w:p>
    <w:tbl>
      <w:tblPr>
        <w:tblW w:w="0" w:type="auto"/>
        <w:tblInd w:w="-5" w:type="dxa"/>
        <w:tblLayout w:type="fixed"/>
        <w:tblLook w:val="0000"/>
      </w:tblPr>
      <w:tblGrid>
        <w:gridCol w:w="5075"/>
        <w:gridCol w:w="2835"/>
        <w:gridCol w:w="2359"/>
      </w:tblGrid>
      <w:tr w:rsidR="00A94DDB" w:rsidRPr="00C4645A" w:rsidTr="00C22D6F">
        <w:tc>
          <w:tcPr>
            <w:tcW w:w="507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Расстояние </w:t>
            </w:r>
          </w:p>
        </w:tc>
      </w:tr>
      <w:tr w:rsidR="00A94DDB" w:rsidRPr="00C4645A" w:rsidTr="00C22D6F">
        <w:tc>
          <w:tcPr>
            <w:tcW w:w="507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 (не менее) 50*</w:t>
            </w:r>
          </w:p>
        </w:tc>
      </w:tr>
      <w:tr w:rsidR="00A94DDB" w:rsidRPr="00C4645A" w:rsidTr="00C22D6F">
        <w:tc>
          <w:tcPr>
            <w:tcW w:w="507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(не более) 25**</w:t>
            </w:r>
          </w:p>
        </w:tc>
      </w:tr>
    </w:tbl>
    <w:p w:rsidR="00A94DDB" w:rsidRPr="001338A1" w:rsidRDefault="00A94DDB" w:rsidP="00A94DDB">
      <w:pPr>
        <w:suppressAutoHyphens/>
        <w:ind w:firstLine="708"/>
        <w:jc w:val="both"/>
        <w:rPr>
          <w:bCs/>
          <w:sz w:val="20"/>
          <w:szCs w:val="20"/>
          <w:lang w:eastAsia="ar-SA"/>
        </w:rPr>
      </w:pPr>
      <w:r w:rsidRPr="001338A1">
        <w:rPr>
          <w:bCs/>
          <w:sz w:val="20"/>
          <w:szCs w:val="20"/>
          <w:u w:val="single"/>
          <w:lang w:eastAsia="ar-SA"/>
        </w:rPr>
        <w:t>Примечание:</w:t>
      </w:r>
      <w:r w:rsidRPr="001338A1">
        <w:rPr>
          <w:bCs/>
          <w:sz w:val="20"/>
          <w:szCs w:val="20"/>
          <w:lang w:eastAsia="ar-SA"/>
        </w:rPr>
        <w:t xml:space="preserve"> * - при применении </w:t>
      </w:r>
      <w:proofErr w:type="spellStart"/>
      <w:r w:rsidRPr="001338A1">
        <w:rPr>
          <w:bCs/>
          <w:sz w:val="20"/>
          <w:szCs w:val="20"/>
          <w:lang w:eastAsia="ar-SA"/>
        </w:rPr>
        <w:t>шумозащитных</w:t>
      </w:r>
      <w:proofErr w:type="spellEnd"/>
      <w:r w:rsidRPr="001338A1">
        <w:rPr>
          <w:bCs/>
          <w:sz w:val="20"/>
          <w:szCs w:val="20"/>
          <w:lang w:eastAsia="ar-SA"/>
        </w:rPr>
        <w:t xml:space="preserve"> устройств, не менее </w:t>
      </w:r>
      <w:smartTag w:uri="urn:schemas-microsoft-com:office:smarttags" w:element="metricconverter">
        <w:smartTagPr>
          <w:attr w:name="ProductID" w:val="25 метров"/>
        </w:smartTagPr>
        <w:r w:rsidRPr="001338A1">
          <w:rPr>
            <w:bCs/>
            <w:sz w:val="20"/>
            <w:szCs w:val="20"/>
            <w:lang w:eastAsia="ar-SA"/>
          </w:rPr>
          <w:t>25 метров</w:t>
        </w:r>
      </w:smartTag>
      <w:r w:rsidRPr="001338A1">
        <w:rPr>
          <w:bCs/>
          <w:sz w:val="20"/>
          <w:szCs w:val="20"/>
          <w:lang w:eastAsia="ar-SA"/>
        </w:rPr>
        <w:t>;</w:t>
      </w:r>
    </w:p>
    <w:p w:rsidR="00A94DDB" w:rsidRPr="001338A1" w:rsidRDefault="00A94DDB" w:rsidP="00A94DDB">
      <w:pPr>
        <w:suppressAutoHyphens/>
        <w:ind w:firstLine="708"/>
        <w:jc w:val="both"/>
        <w:rPr>
          <w:sz w:val="20"/>
          <w:szCs w:val="20"/>
          <w:lang w:eastAsia="ar-SA"/>
        </w:rPr>
      </w:pPr>
      <w:r w:rsidRPr="001338A1">
        <w:rPr>
          <w:sz w:val="20"/>
          <w:szCs w:val="20"/>
          <w:lang w:eastAsia="ar-SA"/>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338A1">
          <w:rPr>
            <w:sz w:val="20"/>
            <w:szCs w:val="20"/>
            <w:lang w:eastAsia="ar-SA"/>
          </w:rPr>
          <w:t>5 м</w:t>
        </w:r>
      </w:smartTag>
      <w:r w:rsidRPr="001338A1">
        <w:rPr>
          <w:sz w:val="20"/>
          <w:szCs w:val="20"/>
          <w:lang w:eastAsia="ar-SA"/>
        </w:rPr>
        <w:t xml:space="preserve">. от линии застройки полосу шириной </w:t>
      </w:r>
      <w:smartTag w:uri="urn:schemas-microsoft-com:office:smarttags" w:element="metricconverter">
        <w:smartTagPr>
          <w:attr w:name="ProductID" w:val="6 м"/>
        </w:smartTagPr>
        <w:r w:rsidRPr="001338A1">
          <w:rPr>
            <w:sz w:val="20"/>
            <w:szCs w:val="20"/>
            <w:lang w:eastAsia="ar-SA"/>
          </w:rPr>
          <w:t>6 м</w:t>
        </w:r>
      </w:smartTag>
      <w:r w:rsidRPr="001338A1">
        <w:rPr>
          <w:sz w:val="20"/>
          <w:szCs w:val="20"/>
          <w:lang w:eastAsia="ar-SA"/>
        </w:rPr>
        <w:t>., пригодную для проезда пожарных машин.</w:t>
      </w:r>
    </w:p>
    <w:p w:rsidR="00A94DDB" w:rsidRPr="001338A1" w:rsidRDefault="00A94DDB" w:rsidP="00A94DDB">
      <w:pPr>
        <w:suppressAutoHyphens/>
        <w:ind w:firstLine="708"/>
        <w:jc w:val="both"/>
        <w:rPr>
          <w:sz w:val="20"/>
          <w:szCs w:val="20"/>
          <w:lang w:eastAsia="ar-SA"/>
        </w:rPr>
      </w:pPr>
    </w:p>
    <w:p w:rsidR="00A94DDB" w:rsidRPr="001338A1" w:rsidRDefault="00A94DDB" w:rsidP="00A94DDB">
      <w:pPr>
        <w:suppressAutoHyphens/>
        <w:ind w:firstLine="360"/>
        <w:jc w:val="both"/>
        <w:rPr>
          <w:sz w:val="20"/>
          <w:szCs w:val="20"/>
          <w:lang w:eastAsia="ar-SA"/>
        </w:rPr>
      </w:pPr>
      <w:r w:rsidRPr="001338A1">
        <w:rPr>
          <w:sz w:val="20"/>
          <w:szCs w:val="20"/>
          <w:lang w:eastAsia="ar-SA"/>
        </w:rPr>
        <w:t>7.5.19. Радиусы закругления бортов проезжей части улиц и дорог по кромке тротуаров и разделительных полос (не менее):</w:t>
      </w:r>
    </w:p>
    <w:p w:rsidR="00A94DDB" w:rsidRPr="001338A1" w:rsidRDefault="00A94DDB" w:rsidP="00A94DDB">
      <w:pPr>
        <w:suppressAutoHyphens/>
        <w:ind w:left="643" w:hanging="360"/>
        <w:jc w:val="both"/>
        <w:rPr>
          <w:sz w:val="20"/>
          <w:szCs w:val="20"/>
          <w:lang w:eastAsia="ar-SA"/>
        </w:rPr>
      </w:pPr>
      <w:r w:rsidRPr="001338A1">
        <w:rPr>
          <w:sz w:val="20"/>
          <w:szCs w:val="20"/>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1338A1">
          <w:rPr>
            <w:sz w:val="20"/>
            <w:szCs w:val="20"/>
            <w:lang w:eastAsia="ar-SA"/>
          </w:rPr>
          <w:t>8 м</w:t>
        </w:r>
      </w:smartTag>
      <w:r w:rsidRPr="001338A1">
        <w:rPr>
          <w:sz w:val="20"/>
          <w:szCs w:val="20"/>
          <w:lang w:eastAsia="ar-SA"/>
        </w:rPr>
        <w:t>;</w:t>
      </w:r>
    </w:p>
    <w:p w:rsidR="00A94DDB" w:rsidRPr="001338A1" w:rsidRDefault="00A94DDB" w:rsidP="00A94DDB">
      <w:pPr>
        <w:suppressAutoHyphens/>
        <w:ind w:left="643" w:hanging="360"/>
        <w:jc w:val="both"/>
        <w:rPr>
          <w:sz w:val="20"/>
          <w:szCs w:val="20"/>
          <w:lang w:eastAsia="ar-SA"/>
        </w:rPr>
      </w:pPr>
      <w:r w:rsidRPr="001338A1">
        <w:rPr>
          <w:sz w:val="20"/>
          <w:szCs w:val="20"/>
          <w:lang w:eastAsia="ar-SA"/>
        </w:rPr>
        <w:t xml:space="preserve">- местного значения – </w:t>
      </w:r>
      <w:smartTag w:uri="urn:schemas-microsoft-com:office:smarttags" w:element="metricconverter">
        <w:smartTagPr>
          <w:attr w:name="ProductID" w:val="5 м"/>
        </w:smartTagPr>
        <w:r w:rsidRPr="001338A1">
          <w:rPr>
            <w:sz w:val="20"/>
            <w:szCs w:val="20"/>
            <w:lang w:eastAsia="ar-SA"/>
          </w:rPr>
          <w:t>5 м</w:t>
        </w:r>
      </w:smartTag>
      <w:r w:rsidRPr="001338A1">
        <w:rPr>
          <w:sz w:val="20"/>
          <w:szCs w:val="20"/>
          <w:lang w:eastAsia="ar-SA"/>
        </w:rPr>
        <w:t>;</w:t>
      </w:r>
    </w:p>
    <w:p w:rsidR="00A94DDB" w:rsidRPr="001338A1" w:rsidRDefault="00A94DDB" w:rsidP="00A94DDB">
      <w:pPr>
        <w:suppressAutoHyphens/>
        <w:ind w:left="643" w:hanging="360"/>
        <w:jc w:val="both"/>
        <w:rPr>
          <w:sz w:val="20"/>
          <w:szCs w:val="20"/>
          <w:lang w:eastAsia="ar-SA"/>
        </w:rPr>
      </w:pPr>
      <w:r w:rsidRPr="001338A1">
        <w:rPr>
          <w:sz w:val="20"/>
          <w:szCs w:val="20"/>
          <w:lang w:eastAsia="ar-SA"/>
        </w:rPr>
        <w:t xml:space="preserve">- на транспортных площадях – </w:t>
      </w:r>
      <w:smartTag w:uri="urn:schemas-microsoft-com:office:smarttags" w:element="metricconverter">
        <w:smartTagPr>
          <w:attr w:name="ProductID" w:val="12 м"/>
        </w:smartTagPr>
        <w:r w:rsidRPr="001338A1">
          <w:rPr>
            <w:sz w:val="20"/>
            <w:szCs w:val="20"/>
            <w:lang w:eastAsia="ar-SA"/>
          </w:rPr>
          <w:t>12 м</w:t>
        </w:r>
      </w:smartTag>
      <w:r w:rsidRPr="001338A1">
        <w:rPr>
          <w:sz w:val="20"/>
          <w:szCs w:val="20"/>
          <w:lang w:eastAsia="ar-SA"/>
        </w:rPr>
        <w:t>.</w:t>
      </w:r>
    </w:p>
    <w:p w:rsidR="00A94DDB" w:rsidRPr="00C4645A" w:rsidRDefault="00A94DDB" w:rsidP="00A94DDB">
      <w:pPr>
        <w:keepNext/>
        <w:keepLines/>
        <w:jc w:val="both"/>
        <w:outlineLvl w:val="4"/>
        <w:rPr>
          <w:b/>
          <w:sz w:val="20"/>
          <w:szCs w:val="20"/>
          <w:u w:val="single"/>
          <w:lang w:eastAsia="en-US"/>
        </w:rPr>
      </w:pPr>
      <w:r w:rsidRPr="00C4645A">
        <w:rPr>
          <w:sz w:val="20"/>
          <w:szCs w:val="20"/>
          <w:u w:val="single"/>
          <w:lang w:eastAsia="en-US"/>
        </w:rPr>
        <w:t xml:space="preserve">Примечания: </w:t>
      </w:r>
    </w:p>
    <w:p w:rsidR="00A94DDB" w:rsidRPr="001338A1" w:rsidRDefault="00A94DDB" w:rsidP="00A94DDB">
      <w:pPr>
        <w:suppressAutoHyphens/>
        <w:jc w:val="both"/>
        <w:rPr>
          <w:sz w:val="20"/>
          <w:szCs w:val="20"/>
          <w:lang w:eastAsia="ar-SA"/>
        </w:rPr>
      </w:pPr>
      <w:r w:rsidRPr="001338A1">
        <w:rPr>
          <w:sz w:val="20"/>
          <w:szCs w:val="20"/>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1338A1">
          <w:rPr>
            <w:sz w:val="20"/>
            <w:szCs w:val="20"/>
            <w:lang w:eastAsia="ar-SA"/>
          </w:rPr>
          <w:t>6 м</w:t>
        </w:r>
      </w:smartTag>
      <w:r w:rsidRPr="001338A1">
        <w:rPr>
          <w:sz w:val="20"/>
          <w:szCs w:val="20"/>
          <w:lang w:eastAsia="ar-SA"/>
        </w:rPr>
        <w:t xml:space="preserve">, на транспортных площадях – </w:t>
      </w:r>
      <w:smartTag w:uri="urn:schemas-microsoft-com:office:smarttags" w:element="metricconverter">
        <w:smartTagPr>
          <w:attr w:name="ProductID" w:val="8 м"/>
        </w:smartTagPr>
        <w:r w:rsidRPr="001338A1">
          <w:rPr>
            <w:sz w:val="20"/>
            <w:szCs w:val="20"/>
            <w:lang w:eastAsia="ar-SA"/>
          </w:rPr>
          <w:t>8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7.5.20. Размеры прямоугольного треугольника видимости (не менее)</w:t>
      </w:r>
    </w:p>
    <w:p w:rsidR="00A94DDB" w:rsidRPr="001338A1" w:rsidRDefault="00A94DDB" w:rsidP="00A94DDB">
      <w:pPr>
        <w:suppressAutoHyphens/>
        <w:ind w:firstLine="567"/>
        <w:jc w:val="both"/>
        <w:rPr>
          <w:sz w:val="20"/>
          <w:szCs w:val="20"/>
          <w:lang w:eastAsia="ar-SA"/>
        </w:rPr>
      </w:pPr>
    </w:p>
    <w:p w:rsidR="00A94DDB" w:rsidRPr="001338A1" w:rsidRDefault="00A94DDB" w:rsidP="00A94DDB">
      <w:pPr>
        <w:suppressAutoHyphens/>
        <w:ind w:firstLine="567"/>
        <w:jc w:val="both"/>
        <w:rPr>
          <w:sz w:val="20"/>
          <w:szCs w:val="20"/>
          <w:lang w:eastAsia="ar-SA"/>
        </w:rPr>
      </w:pPr>
      <w:r w:rsidRPr="001338A1">
        <w:rPr>
          <w:sz w:val="20"/>
          <w:szCs w:val="20"/>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298"/>
        <w:gridCol w:w="1879"/>
        <w:gridCol w:w="2554"/>
      </w:tblGrid>
      <w:tr w:rsidR="00A94DDB" w:rsidRPr="00C4645A" w:rsidTr="00C22D6F">
        <w:trPr>
          <w:trHeight w:val="285"/>
        </w:trPr>
        <w:tc>
          <w:tcPr>
            <w:tcW w:w="3369"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 xml:space="preserve">Условия </w:t>
            </w:r>
          </w:p>
        </w:tc>
        <w:tc>
          <w:tcPr>
            <w:tcW w:w="235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Скорость движения</w:t>
            </w:r>
          </w:p>
        </w:tc>
        <w:tc>
          <w:tcPr>
            <w:tcW w:w="191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Единица измерения</w:t>
            </w:r>
          </w:p>
        </w:tc>
        <w:tc>
          <w:tcPr>
            <w:tcW w:w="2624"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Размеры сторон</w:t>
            </w:r>
          </w:p>
        </w:tc>
      </w:tr>
      <w:tr w:rsidR="00A94DDB" w:rsidRPr="00C4645A" w:rsidTr="00C22D6F">
        <w:tc>
          <w:tcPr>
            <w:tcW w:w="3369" w:type="dxa"/>
            <w:vMerge w:val="restar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«Транспорт-транспорт»</w:t>
            </w:r>
          </w:p>
        </w:tc>
        <w:tc>
          <w:tcPr>
            <w:tcW w:w="2352" w:type="dxa"/>
          </w:tcPr>
          <w:p w:rsidR="00A94DDB" w:rsidRPr="00C4645A" w:rsidRDefault="00A94DDB" w:rsidP="00C22D6F">
            <w:pPr>
              <w:jc w:val="both"/>
              <w:rPr>
                <w:rFonts w:eastAsia="Calibri"/>
                <w:sz w:val="20"/>
                <w:szCs w:val="20"/>
                <w:lang w:eastAsia="en-US"/>
              </w:rPr>
            </w:pPr>
            <w:smartTag w:uri="urn:schemas-microsoft-com:office:smarttags" w:element="metricconverter">
              <w:smartTagPr>
                <w:attr w:name="ProductID" w:val="40 км/ч"/>
              </w:smartTagPr>
              <w:r w:rsidRPr="00C4645A">
                <w:rPr>
                  <w:rFonts w:eastAsia="Calibri"/>
                  <w:sz w:val="20"/>
                  <w:szCs w:val="20"/>
                  <w:lang w:eastAsia="en-US"/>
                </w:rPr>
                <w:t>40 км/ч</w:t>
              </w:r>
            </w:smartTag>
          </w:p>
        </w:tc>
        <w:tc>
          <w:tcPr>
            <w:tcW w:w="191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
        </w:tc>
        <w:tc>
          <w:tcPr>
            <w:tcW w:w="2624"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25х25</w:t>
            </w:r>
          </w:p>
        </w:tc>
      </w:tr>
      <w:tr w:rsidR="00A94DDB" w:rsidRPr="00C4645A" w:rsidTr="00C22D6F">
        <w:tc>
          <w:tcPr>
            <w:tcW w:w="3369" w:type="dxa"/>
            <w:vMerge/>
            <w:vAlign w:val="center"/>
          </w:tcPr>
          <w:p w:rsidR="00A94DDB" w:rsidRPr="00C4645A" w:rsidRDefault="00A94DDB" w:rsidP="00C22D6F">
            <w:pPr>
              <w:jc w:val="both"/>
              <w:rPr>
                <w:rFonts w:eastAsia="Calibri"/>
                <w:sz w:val="20"/>
                <w:szCs w:val="20"/>
                <w:lang w:eastAsia="en-US"/>
              </w:rPr>
            </w:pPr>
          </w:p>
        </w:tc>
        <w:tc>
          <w:tcPr>
            <w:tcW w:w="2352" w:type="dxa"/>
          </w:tcPr>
          <w:p w:rsidR="00A94DDB" w:rsidRPr="00C4645A" w:rsidRDefault="00A94DDB" w:rsidP="00C22D6F">
            <w:pPr>
              <w:jc w:val="both"/>
              <w:rPr>
                <w:rFonts w:eastAsia="Calibri"/>
                <w:sz w:val="20"/>
                <w:szCs w:val="20"/>
                <w:lang w:eastAsia="en-US"/>
              </w:rPr>
            </w:pPr>
            <w:smartTag w:uri="urn:schemas-microsoft-com:office:smarttags" w:element="metricconverter">
              <w:smartTagPr>
                <w:attr w:name="ProductID" w:val="60 км/ч"/>
              </w:smartTagPr>
              <w:r w:rsidRPr="00C4645A">
                <w:rPr>
                  <w:rFonts w:eastAsia="Calibri"/>
                  <w:sz w:val="20"/>
                  <w:szCs w:val="20"/>
                  <w:lang w:eastAsia="en-US"/>
                </w:rPr>
                <w:t>60 км/ч</w:t>
              </w:r>
            </w:smartTag>
          </w:p>
        </w:tc>
        <w:tc>
          <w:tcPr>
            <w:tcW w:w="191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
        </w:tc>
        <w:tc>
          <w:tcPr>
            <w:tcW w:w="2624"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40х40</w:t>
            </w:r>
          </w:p>
        </w:tc>
      </w:tr>
      <w:tr w:rsidR="00A94DDB" w:rsidRPr="00C4645A" w:rsidTr="00C22D6F">
        <w:tc>
          <w:tcPr>
            <w:tcW w:w="3369" w:type="dxa"/>
            <w:vMerge w:val="restart"/>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«Пешеход-транспорт»</w:t>
            </w:r>
          </w:p>
        </w:tc>
        <w:tc>
          <w:tcPr>
            <w:tcW w:w="2352" w:type="dxa"/>
          </w:tcPr>
          <w:p w:rsidR="00A94DDB" w:rsidRPr="00C4645A" w:rsidRDefault="00A94DDB" w:rsidP="00C22D6F">
            <w:pPr>
              <w:jc w:val="both"/>
              <w:rPr>
                <w:rFonts w:eastAsia="Calibri"/>
                <w:sz w:val="20"/>
                <w:szCs w:val="20"/>
                <w:lang w:eastAsia="en-US"/>
              </w:rPr>
            </w:pPr>
            <w:smartTag w:uri="urn:schemas-microsoft-com:office:smarttags" w:element="metricconverter">
              <w:smartTagPr>
                <w:attr w:name="ProductID" w:val="25 км/ч"/>
              </w:smartTagPr>
              <w:r w:rsidRPr="00C4645A">
                <w:rPr>
                  <w:rFonts w:eastAsia="Calibri"/>
                  <w:sz w:val="20"/>
                  <w:szCs w:val="20"/>
                  <w:lang w:eastAsia="en-US"/>
                </w:rPr>
                <w:t>25 км/ч</w:t>
              </w:r>
            </w:smartTag>
          </w:p>
        </w:tc>
        <w:tc>
          <w:tcPr>
            <w:tcW w:w="191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
        </w:tc>
        <w:tc>
          <w:tcPr>
            <w:tcW w:w="2624"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8х40</w:t>
            </w:r>
          </w:p>
        </w:tc>
      </w:tr>
      <w:tr w:rsidR="00A94DDB" w:rsidRPr="00C4645A" w:rsidTr="00C22D6F">
        <w:tc>
          <w:tcPr>
            <w:tcW w:w="3369" w:type="dxa"/>
            <w:vMerge/>
            <w:vAlign w:val="center"/>
          </w:tcPr>
          <w:p w:rsidR="00A94DDB" w:rsidRPr="00C4645A" w:rsidRDefault="00A94DDB" w:rsidP="00C22D6F">
            <w:pPr>
              <w:jc w:val="both"/>
              <w:rPr>
                <w:rFonts w:eastAsia="Calibri"/>
                <w:sz w:val="20"/>
                <w:szCs w:val="20"/>
                <w:lang w:eastAsia="en-US"/>
              </w:rPr>
            </w:pPr>
          </w:p>
        </w:tc>
        <w:tc>
          <w:tcPr>
            <w:tcW w:w="2352" w:type="dxa"/>
          </w:tcPr>
          <w:p w:rsidR="00A94DDB" w:rsidRPr="00C4645A" w:rsidRDefault="00A94DDB" w:rsidP="00C22D6F">
            <w:pPr>
              <w:jc w:val="both"/>
              <w:rPr>
                <w:rFonts w:eastAsia="Calibri"/>
                <w:sz w:val="20"/>
                <w:szCs w:val="20"/>
                <w:lang w:eastAsia="en-US"/>
              </w:rPr>
            </w:pPr>
            <w:smartTag w:uri="urn:schemas-microsoft-com:office:smarttags" w:element="metricconverter">
              <w:smartTagPr>
                <w:attr w:name="ProductID" w:val="40 км/ч"/>
              </w:smartTagPr>
              <w:r w:rsidRPr="00C4645A">
                <w:rPr>
                  <w:rFonts w:eastAsia="Calibri"/>
                  <w:sz w:val="20"/>
                  <w:szCs w:val="20"/>
                  <w:lang w:eastAsia="en-US"/>
                </w:rPr>
                <w:t>40 км/ч</w:t>
              </w:r>
            </w:smartTag>
          </w:p>
        </w:tc>
        <w:tc>
          <w:tcPr>
            <w:tcW w:w="1912"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м</w:t>
            </w:r>
          </w:p>
        </w:tc>
        <w:tc>
          <w:tcPr>
            <w:tcW w:w="2624" w:type="dxa"/>
            <w:vAlign w:val="center"/>
          </w:tcPr>
          <w:p w:rsidR="00A94DDB" w:rsidRPr="00C4645A" w:rsidRDefault="00A94DDB" w:rsidP="00C22D6F">
            <w:pPr>
              <w:jc w:val="both"/>
              <w:rPr>
                <w:rFonts w:eastAsia="Calibri"/>
                <w:sz w:val="20"/>
                <w:szCs w:val="20"/>
                <w:lang w:eastAsia="en-US"/>
              </w:rPr>
            </w:pPr>
            <w:r w:rsidRPr="00C4645A">
              <w:rPr>
                <w:rFonts w:eastAsia="Calibri"/>
                <w:sz w:val="20"/>
                <w:szCs w:val="20"/>
                <w:lang w:eastAsia="en-US"/>
              </w:rPr>
              <w:t>10х50</w:t>
            </w:r>
          </w:p>
        </w:tc>
      </w:tr>
    </w:tbl>
    <w:p w:rsidR="00A94DDB" w:rsidRPr="001338A1" w:rsidRDefault="00A94DDB" w:rsidP="00A94DDB">
      <w:pPr>
        <w:suppressAutoHyphens/>
        <w:ind w:firstLine="567"/>
        <w:jc w:val="both"/>
        <w:rPr>
          <w:sz w:val="20"/>
          <w:szCs w:val="20"/>
          <w:u w:val="single"/>
          <w:lang w:eastAsia="ar-SA"/>
        </w:rPr>
      </w:pPr>
    </w:p>
    <w:p w:rsidR="00A94DDB" w:rsidRPr="001338A1" w:rsidRDefault="00A94DDB" w:rsidP="00A94DDB">
      <w:pPr>
        <w:suppressAutoHyphens/>
        <w:ind w:firstLine="567"/>
        <w:jc w:val="both"/>
        <w:rPr>
          <w:sz w:val="20"/>
          <w:szCs w:val="20"/>
          <w:lang w:eastAsia="ar-SA"/>
        </w:rPr>
      </w:pPr>
      <w:r w:rsidRPr="001338A1">
        <w:rPr>
          <w:sz w:val="20"/>
          <w:szCs w:val="20"/>
          <w:u w:val="single"/>
          <w:lang w:eastAsia="ar-SA"/>
        </w:rPr>
        <w:t>Примечания:</w:t>
      </w:r>
      <w:r w:rsidRPr="001338A1">
        <w:rPr>
          <w:sz w:val="20"/>
          <w:szCs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1338A1">
          <w:rPr>
            <w:sz w:val="20"/>
            <w:szCs w:val="20"/>
            <w:lang w:eastAsia="ar-SA"/>
          </w:rPr>
          <w:t>1,2 м</w:t>
        </w:r>
      </w:smartTag>
      <w:r w:rsidRPr="001338A1">
        <w:rPr>
          <w:sz w:val="20"/>
          <w:szCs w:val="20"/>
          <w:lang w:eastAsia="ar-SA"/>
        </w:rPr>
        <w:t>.</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1338A1">
          <w:rPr>
            <w:sz w:val="20"/>
            <w:szCs w:val="20"/>
            <w:lang w:eastAsia="ar-SA"/>
          </w:rPr>
          <w:t>0,5 м</w:t>
        </w:r>
      </w:smartTag>
      <w:r w:rsidRPr="001338A1">
        <w:rPr>
          <w:sz w:val="20"/>
          <w:szCs w:val="20"/>
          <w:lang w:eastAsia="ar-SA"/>
        </w:rPr>
        <w:t>.</w:t>
      </w:r>
    </w:p>
    <w:p w:rsidR="00A94DDB" w:rsidRPr="001338A1" w:rsidRDefault="00A94DDB" w:rsidP="00A94DDB">
      <w:pPr>
        <w:suppressAutoHyphens/>
        <w:ind w:firstLine="566"/>
        <w:jc w:val="both"/>
        <w:rPr>
          <w:sz w:val="20"/>
          <w:szCs w:val="20"/>
          <w:lang w:eastAsia="ar-SA"/>
        </w:rPr>
      </w:pPr>
      <w:r w:rsidRPr="001338A1">
        <w:rPr>
          <w:sz w:val="20"/>
          <w:szCs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94DDB" w:rsidRPr="001338A1" w:rsidRDefault="00A94DDB" w:rsidP="00A94DDB">
      <w:pPr>
        <w:suppressAutoHyphens/>
        <w:ind w:firstLine="566"/>
        <w:jc w:val="both"/>
        <w:rPr>
          <w:sz w:val="20"/>
          <w:szCs w:val="20"/>
          <w:lang w:eastAsia="ar-SA"/>
        </w:rPr>
      </w:pPr>
    </w:p>
    <w:p w:rsidR="00A94DDB" w:rsidRPr="00C4645A" w:rsidRDefault="00A94DDB" w:rsidP="00A94DDB">
      <w:pPr>
        <w:ind w:firstLine="566"/>
        <w:contextualSpacing/>
        <w:jc w:val="both"/>
        <w:rPr>
          <w:rFonts w:eastAsia="Calibri"/>
          <w:sz w:val="20"/>
          <w:szCs w:val="20"/>
          <w:lang w:eastAsia="en-US"/>
        </w:rPr>
      </w:pPr>
      <w:r w:rsidRPr="00C4645A">
        <w:rPr>
          <w:rFonts w:eastAsia="Calibri"/>
          <w:sz w:val="20"/>
          <w:szCs w:val="20"/>
          <w:lang w:eastAsia="en-US"/>
        </w:rPr>
        <w:t>7.5.21. Расстояние от бровки земельного полотна автомобильных дорог различной категорий до границы жилой застройки (не менее)</w:t>
      </w:r>
    </w:p>
    <w:p w:rsidR="00A94DDB" w:rsidRPr="00C4645A" w:rsidRDefault="00A94DDB" w:rsidP="00A94DDB">
      <w:pPr>
        <w:suppressAutoHyphens/>
        <w:ind w:firstLine="360"/>
        <w:jc w:val="both"/>
        <w:rPr>
          <w:rFonts w:eastAsia="Calibri"/>
          <w:sz w:val="20"/>
          <w:szCs w:val="20"/>
          <w:lang w:eastAsia="en-US"/>
        </w:rPr>
      </w:pPr>
      <w:r w:rsidRPr="00C4645A">
        <w:rPr>
          <w:rFonts w:eastAsia="Calibri"/>
          <w:sz w:val="20"/>
          <w:szCs w:val="20"/>
          <w:lang w:eastAsia="en-US"/>
        </w:rPr>
        <w:t xml:space="preserve">- от автомобильных дорог </w:t>
      </w:r>
      <w:r w:rsidRPr="00C4645A">
        <w:rPr>
          <w:rFonts w:eastAsia="Calibri"/>
          <w:sz w:val="20"/>
          <w:szCs w:val="20"/>
          <w:lang w:val="en-US" w:eastAsia="en-US"/>
        </w:rPr>
        <w:t>I</w:t>
      </w:r>
      <w:r w:rsidRPr="00C4645A">
        <w:rPr>
          <w:rFonts w:eastAsia="Calibri"/>
          <w:sz w:val="20"/>
          <w:szCs w:val="20"/>
          <w:lang w:eastAsia="en-US"/>
        </w:rPr>
        <w:t xml:space="preserve">, </w:t>
      </w:r>
      <w:r w:rsidRPr="00C4645A">
        <w:rPr>
          <w:rFonts w:eastAsia="Calibri"/>
          <w:sz w:val="20"/>
          <w:szCs w:val="20"/>
          <w:lang w:val="en-US" w:eastAsia="en-US"/>
        </w:rPr>
        <w:t>II</w:t>
      </w:r>
      <w:r w:rsidRPr="00C4645A">
        <w:rPr>
          <w:rFonts w:eastAsia="Calibri"/>
          <w:sz w:val="20"/>
          <w:szCs w:val="20"/>
          <w:lang w:eastAsia="en-US"/>
        </w:rPr>
        <w:t xml:space="preserve">, </w:t>
      </w:r>
      <w:r w:rsidRPr="00C4645A">
        <w:rPr>
          <w:rFonts w:eastAsia="Calibri"/>
          <w:sz w:val="20"/>
          <w:szCs w:val="20"/>
          <w:lang w:val="en-US" w:eastAsia="en-US"/>
        </w:rPr>
        <w:t>III</w:t>
      </w:r>
      <w:r w:rsidRPr="00C4645A">
        <w:rPr>
          <w:rFonts w:eastAsia="Calibri"/>
          <w:sz w:val="20"/>
          <w:szCs w:val="20"/>
          <w:lang w:eastAsia="en-US"/>
        </w:rPr>
        <w:t xml:space="preserve"> категорий - </w:t>
      </w:r>
      <w:smartTag w:uri="urn:schemas-microsoft-com:office:smarttags" w:element="metricconverter">
        <w:smartTagPr>
          <w:attr w:name="ProductID" w:val="100 м"/>
        </w:smartTagPr>
        <w:r w:rsidRPr="00C4645A">
          <w:rPr>
            <w:rFonts w:eastAsia="Calibri"/>
            <w:sz w:val="20"/>
            <w:szCs w:val="20"/>
            <w:lang w:eastAsia="en-US"/>
          </w:rPr>
          <w:t>100 м</w:t>
        </w:r>
      </w:smartTag>
      <w:r w:rsidRPr="00C4645A">
        <w:rPr>
          <w:rFonts w:eastAsia="Calibri"/>
          <w:sz w:val="20"/>
          <w:szCs w:val="20"/>
          <w:lang w:eastAsia="en-US"/>
        </w:rPr>
        <w:t>;</w:t>
      </w:r>
    </w:p>
    <w:p w:rsidR="00A94DDB" w:rsidRPr="00C4645A" w:rsidRDefault="00A94DDB" w:rsidP="00A94DDB">
      <w:pPr>
        <w:suppressAutoHyphens/>
        <w:ind w:firstLine="360"/>
        <w:jc w:val="both"/>
        <w:rPr>
          <w:rFonts w:eastAsia="Calibri"/>
          <w:sz w:val="20"/>
          <w:szCs w:val="20"/>
          <w:lang w:eastAsia="en-US"/>
        </w:rPr>
      </w:pPr>
      <w:r w:rsidRPr="00C4645A">
        <w:rPr>
          <w:rFonts w:eastAsia="Calibri"/>
          <w:sz w:val="20"/>
          <w:szCs w:val="20"/>
          <w:lang w:eastAsia="en-US"/>
        </w:rPr>
        <w:t xml:space="preserve">- от автомобильных дорог </w:t>
      </w:r>
      <w:r w:rsidRPr="00C4645A">
        <w:rPr>
          <w:rFonts w:eastAsia="Calibri"/>
          <w:sz w:val="20"/>
          <w:szCs w:val="20"/>
          <w:lang w:val="en-US" w:eastAsia="en-US"/>
        </w:rPr>
        <w:t>IV</w:t>
      </w:r>
      <w:r w:rsidRPr="00C4645A">
        <w:rPr>
          <w:rFonts w:eastAsia="Calibri"/>
          <w:sz w:val="20"/>
          <w:szCs w:val="20"/>
          <w:lang w:eastAsia="en-US"/>
        </w:rPr>
        <w:t xml:space="preserve"> категорий - </w:t>
      </w:r>
      <w:smartTag w:uri="urn:schemas-microsoft-com:office:smarttags" w:element="metricconverter">
        <w:smartTagPr>
          <w:attr w:name="ProductID" w:val="50 м"/>
        </w:smartTagPr>
        <w:r w:rsidRPr="00C4645A">
          <w:rPr>
            <w:rFonts w:eastAsia="Calibri"/>
            <w:sz w:val="20"/>
            <w:szCs w:val="20"/>
            <w:lang w:eastAsia="en-US"/>
          </w:rPr>
          <w:t>50 м</w:t>
        </w:r>
      </w:smartTag>
      <w:r w:rsidRPr="00C4645A">
        <w:rPr>
          <w:rFonts w:eastAsia="Calibri"/>
          <w:sz w:val="20"/>
          <w:szCs w:val="20"/>
          <w:lang w:eastAsia="en-US"/>
        </w:rPr>
        <w:t>.</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7.5.22. Ширина снегозащитных лесонасаждений и расстояние от бровки земляного полотна до этих насаждений с каждой стороны дороги</w:t>
      </w:r>
    </w:p>
    <w:p w:rsidR="00A94DDB" w:rsidRPr="00C4645A" w:rsidRDefault="00A94DDB" w:rsidP="00A94DDB">
      <w:pPr>
        <w:ind w:firstLine="567"/>
        <w:contextualSpacing/>
        <w:jc w:val="both"/>
        <w:rPr>
          <w:rFonts w:eastAsia="Calibri"/>
          <w:sz w:val="20"/>
          <w:szCs w:val="20"/>
          <w:lang w:eastAsia="en-US"/>
        </w:rPr>
      </w:pPr>
      <w:r w:rsidRPr="00C4645A">
        <w:rPr>
          <w:rFonts w:eastAsia="Calibri"/>
          <w:sz w:val="20"/>
          <w:szCs w:val="20"/>
          <w:lang w:eastAsia="en-US"/>
        </w:rPr>
        <w:t>Таблица 64</w:t>
      </w:r>
    </w:p>
    <w:tbl>
      <w:tblPr>
        <w:tblW w:w="5000" w:type="pct"/>
        <w:tblLook w:val="0000"/>
      </w:tblPr>
      <w:tblGrid>
        <w:gridCol w:w="3334"/>
        <w:gridCol w:w="3334"/>
        <w:gridCol w:w="3344"/>
      </w:tblGrid>
      <w:tr w:rsidR="00A94DDB" w:rsidRPr="00C4645A" w:rsidTr="00C22D6F">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 xml:space="preserve">Расчетный годовой </w:t>
            </w:r>
            <w:proofErr w:type="spellStart"/>
            <w:r w:rsidRPr="00C4645A">
              <w:rPr>
                <w:rFonts w:eastAsia="Calibri"/>
                <w:sz w:val="20"/>
                <w:szCs w:val="20"/>
                <w:lang w:eastAsia="en-US"/>
              </w:rPr>
              <w:t>снегопринос</w:t>
            </w:r>
            <w:proofErr w:type="spellEnd"/>
            <w:r w:rsidRPr="00C4645A">
              <w:rPr>
                <w:rFonts w:eastAsia="Calibri"/>
                <w:sz w:val="20"/>
                <w:szCs w:val="20"/>
                <w:lang w:eastAsia="en-US"/>
              </w:rPr>
              <w:t xml:space="preserve">, </w:t>
            </w:r>
            <w:r w:rsidRPr="00C4645A">
              <w:rPr>
                <w:rFonts w:eastAsia="Calibri"/>
                <w:sz w:val="20"/>
                <w:szCs w:val="20"/>
                <w:lang w:eastAsia="en-US"/>
              </w:rPr>
              <w:lastRenderedPageBreak/>
              <w:t>м3/м</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 xml:space="preserve">Ширина снегозащитных </w:t>
            </w:r>
            <w:r w:rsidRPr="00C4645A">
              <w:rPr>
                <w:rFonts w:eastAsia="Calibri"/>
                <w:sz w:val="20"/>
                <w:szCs w:val="20"/>
                <w:lang w:eastAsia="en-US"/>
              </w:rPr>
              <w:lastRenderedPageBreak/>
              <w:t xml:space="preserve">лесонасаждений, </w:t>
            </w:r>
            <w:proofErr w:type="gramStart"/>
            <w:r w:rsidRPr="00C4645A">
              <w:rPr>
                <w:rFonts w:eastAsia="Calibri"/>
                <w:sz w:val="20"/>
                <w:szCs w:val="20"/>
                <w:lang w:eastAsia="en-US"/>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 xml:space="preserve">Расстояние от бровки земляного </w:t>
            </w:r>
            <w:r w:rsidRPr="00C4645A">
              <w:rPr>
                <w:rFonts w:eastAsia="Calibri"/>
                <w:sz w:val="20"/>
                <w:szCs w:val="20"/>
                <w:lang w:eastAsia="en-US"/>
              </w:rPr>
              <w:lastRenderedPageBreak/>
              <w:t xml:space="preserve">полотна до лесонасаждений, </w:t>
            </w:r>
            <w:proofErr w:type="gramStart"/>
            <w:r w:rsidRPr="00C4645A">
              <w:rPr>
                <w:rFonts w:eastAsia="Calibri"/>
                <w:sz w:val="20"/>
                <w:szCs w:val="20"/>
                <w:lang w:eastAsia="en-US"/>
              </w:rPr>
              <w:t>м</w:t>
            </w:r>
            <w:proofErr w:type="gramEnd"/>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lastRenderedPageBreak/>
              <w:t>от 10 до 25</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15-25</w:t>
            </w:r>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 25 до 50</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30</w:t>
            </w:r>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св.50 до 75</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40</w:t>
            </w:r>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св.75 до 100</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 100 до 125</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60</w:t>
            </w:r>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 125 до 150</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65</w:t>
            </w:r>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 150 до 200</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70</w:t>
            </w:r>
          </w:p>
        </w:tc>
      </w:tr>
      <w:tr w:rsidR="00A94DDB" w:rsidRPr="00C4645A" w:rsidTr="00C22D6F">
        <w:tc>
          <w:tcPr>
            <w:tcW w:w="1665" w:type="pct"/>
            <w:tcBorders>
              <w:top w:val="single" w:sz="4" w:space="0" w:color="000000"/>
              <w:left w:val="single" w:sz="4" w:space="0" w:color="000000"/>
              <w:bottom w:val="single" w:sz="4" w:space="0" w:color="000000"/>
            </w:tcBorders>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св. 200 до 250</w:t>
            </w:r>
          </w:p>
        </w:tc>
        <w:tc>
          <w:tcPr>
            <w:tcW w:w="1665" w:type="pct"/>
            <w:tcBorders>
              <w:top w:val="single" w:sz="4" w:space="0" w:color="000000"/>
              <w:left w:val="single" w:sz="4" w:space="0" w:color="000000"/>
              <w:bottom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A94DDB" w:rsidRPr="00C4645A" w:rsidRDefault="00A94DDB" w:rsidP="00C22D6F">
            <w:pPr>
              <w:snapToGrid w:val="0"/>
              <w:jc w:val="both"/>
              <w:rPr>
                <w:rFonts w:eastAsia="Calibri"/>
                <w:sz w:val="20"/>
                <w:szCs w:val="20"/>
                <w:lang w:eastAsia="en-US"/>
              </w:rPr>
            </w:pPr>
            <w:r w:rsidRPr="00C4645A">
              <w:rPr>
                <w:rFonts w:eastAsia="Calibri"/>
                <w:sz w:val="20"/>
                <w:szCs w:val="20"/>
                <w:lang w:eastAsia="en-US"/>
              </w:rPr>
              <w:t>50</w:t>
            </w:r>
          </w:p>
        </w:tc>
      </w:tr>
    </w:tbl>
    <w:p w:rsidR="00A94DDB" w:rsidRPr="001338A1" w:rsidRDefault="00A94DDB" w:rsidP="00A94DDB">
      <w:pPr>
        <w:suppressAutoHyphens/>
        <w:ind w:firstLine="567"/>
        <w:jc w:val="both"/>
        <w:rPr>
          <w:sz w:val="20"/>
          <w:szCs w:val="20"/>
          <w:u w:val="single"/>
          <w:lang w:eastAsia="ar-SA"/>
        </w:rPr>
      </w:pPr>
    </w:p>
    <w:p w:rsidR="00A94DDB" w:rsidRPr="001338A1" w:rsidRDefault="00A94DDB" w:rsidP="00A94DDB">
      <w:pPr>
        <w:suppressAutoHyphens/>
        <w:ind w:firstLine="567"/>
        <w:jc w:val="both"/>
        <w:rPr>
          <w:sz w:val="20"/>
          <w:szCs w:val="20"/>
          <w:u w:val="single"/>
          <w:lang w:eastAsia="ar-SA"/>
        </w:rPr>
      </w:pPr>
      <w:r w:rsidRPr="001338A1">
        <w:rPr>
          <w:sz w:val="20"/>
          <w:szCs w:val="20"/>
          <w:u w:val="single"/>
          <w:lang w:eastAsia="ar-SA"/>
        </w:rPr>
        <w:t>Примечание:</w:t>
      </w:r>
      <w:r w:rsidRPr="001338A1">
        <w:rPr>
          <w:sz w:val="20"/>
          <w:szCs w:val="20"/>
          <w:lang w:eastAsia="ar-SA"/>
        </w:rPr>
        <w:t xml:space="preserve"> * Меньшие значения расстояний от бровки земляного полотна до лесонасаждений при </w:t>
      </w:r>
      <w:proofErr w:type="gramStart"/>
      <w:r w:rsidRPr="001338A1">
        <w:rPr>
          <w:sz w:val="20"/>
          <w:szCs w:val="20"/>
          <w:lang w:eastAsia="ar-SA"/>
        </w:rPr>
        <w:t>расчетном</w:t>
      </w:r>
      <w:proofErr w:type="gramEnd"/>
      <w:r w:rsidRPr="001338A1">
        <w:rPr>
          <w:sz w:val="20"/>
          <w:szCs w:val="20"/>
          <w:lang w:eastAsia="ar-SA"/>
        </w:rPr>
        <w:t xml:space="preserve"> годовом </w:t>
      </w:r>
      <w:proofErr w:type="spellStart"/>
      <w:r w:rsidRPr="001338A1">
        <w:rPr>
          <w:sz w:val="20"/>
          <w:szCs w:val="20"/>
          <w:lang w:eastAsia="ar-SA"/>
        </w:rPr>
        <w:t>снегоприносе</w:t>
      </w:r>
      <w:proofErr w:type="spellEnd"/>
      <w:r w:rsidRPr="001338A1">
        <w:rPr>
          <w:sz w:val="20"/>
          <w:szCs w:val="20"/>
          <w:lang w:eastAsia="ar-SA"/>
        </w:rPr>
        <w:t xml:space="preserve"> 10 - 25 м</w:t>
      </w:r>
      <w:r w:rsidRPr="001338A1">
        <w:rPr>
          <w:sz w:val="20"/>
          <w:szCs w:val="20"/>
          <w:vertAlign w:val="superscript"/>
          <w:lang w:eastAsia="ar-SA"/>
        </w:rPr>
        <w:t>3</w:t>
      </w:r>
      <w:r w:rsidRPr="001338A1">
        <w:rPr>
          <w:sz w:val="20"/>
          <w:szCs w:val="20"/>
          <w:lang w:eastAsia="ar-SA"/>
        </w:rPr>
        <w:t>/м принимаются для дорог IV и V категорий, большие значения -  для дорог I-III категорий.</w:t>
      </w:r>
    </w:p>
    <w:p w:rsidR="00A94DDB" w:rsidRPr="001338A1" w:rsidRDefault="00A94DDB" w:rsidP="00A94DDB">
      <w:pPr>
        <w:suppressAutoHyphens/>
        <w:ind w:firstLine="567"/>
        <w:jc w:val="both"/>
        <w:rPr>
          <w:sz w:val="20"/>
          <w:szCs w:val="20"/>
          <w:lang w:eastAsia="ar-SA"/>
        </w:rPr>
      </w:pPr>
      <w:r w:rsidRPr="001338A1">
        <w:rPr>
          <w:sz w:val="20"/>
          <w:szCs w:val="20"/>
          <w:lang w:eastAsia="ar-SA"/>
        </w:rPr>
        <w:t xml:space="preserve">При </w:t>
      </w:r>
      <w:proofErr w:type="spellStart"/>
      <w:r w:rsidRPr="001338A1">
        <w:rPr>
          <w:sz w:val="20"/>
          <w:szCs w:val="20"/>
          <w:lang w:eastAsia="ar-SA"/>
        </w:rPr>
        <w:t>снегоприносе</w:t>
      </w:r>
      <w:proofErr w:type="spellEnd"/>
      <w:r w:rsidRPr="001338A1">
        <w:rPr>
          <w:sz w:val="20"/>
          <w:szCs w:val="20"/>
          <w:lang w:eastAsia="ar-SA"/>
        </w:rPr>
        <w:t xml:space="preserve"> от 200 до 250 м</w:t>
      </w:r>
      <w:proofErr w:type="gramStart"/>
      <w:r w:rsidRPr="001338A1">
        <w:rPr>
          <w:sz w:val="20"/>
          <w:szCs w:val="20"/>
          <w:lang w:eastAsia="ar-SA"/>
        </w:rPr>
        <w:t>2</w:t>
      </w:r>
      <w:proofErr w:type="gramEnd"/>
      <w:r w:rsidRPr="001338A1">
        <w:rPr>
          <w:sz w:val="20"/>
          <w:szCs w:val="20"/>
          <w:lang w:eastAsia="ar-SA"/>
        </w:rPr>
        <w:t xml:space="preserve">/м принимается </w:t>
      </w:r>
      <w:proofErr w:type="spellStart"/>
      <w:r w:rsidRPr="001338A1">
        <w:rPr>
          <w:sz w:val="20"/>
          <w:szCs w:val="20"/>
          <w:lang w:eastAsia="ar-SA"/>
        </w:rPr>
        <w:t>двухполосная</w:t>
      </w:r>
      <w:proofErr w:type="spellEnd"/>
      <w:r w:rsidRPr="001338A1">
        <w:rPr>
          <w:sz w:val="20"/>
          <w:szCs w:val="20"/>
          <w:lang w:eastAsia="ar-SA"/>
        </w:rPr>
        <w:t xml:space="preserve"> система лесонасаждений с разрывом между полосами </w:t>
      </w:r>
      <w:smartTag w:uri="urn:schemas-microsoft-com:office:smarttags" w:element="metricconverter">
        <w:smartTagPr>
          <w:attr w:name="ProductID" w:val="50 м"/>
        </w:smartTagPr>
        <w:r w:rsidRPr="001338A1">
          <w:rPr>
            <w:sz w:val="20"/>
            <w:szCs w:val="20"/>
            <w:lang w:eastAsia="ar-SA"/>
          </w:rPr>
          <w:t>50 м</w:t>
        </w:r>
      </w:smartTag>
      <w:r w:rsidRPr="001338A1">
        <w:rPr>
          <w:sz w:val="20"/>
          <w:szCs w:val="20"/>
          <w:lang w:eastAsia="ar-SA"/>
        </w:rPr>
        <w:t>.</w:t>
      </w:r>
    </w:p>
    <w:p w:rsidR="00A94DDB" w:rsidRPr="001338A1" w:rsidRDefault="00A94DDB" w:rsidP="00A94DDB">
      <w:pPr>
        <w:suppressAutoHyphens/>
        <w:ind w:firstLine="708"/>
        <w:jc w:val="both"/>
        <w:rPr>
          <w:rFonts w:ascii="Arial" w:hAnsi="Arial" w:cs="Arial"/>
          <w:sz w:val="20"/>
          <w:szCs w:val="20"/>
          <w:lang w:eastAsia="ar-SA"/>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8. РАСЧЕТНЫЕ ПОКАЗАТЕЛИ ОБЕСПЕЧЕННОСТИ И ИНТЕНСИВНОСТИ ИАСПОЛЬЗОВАНИЯ СООРУЖЕНИЙ ДЛЯ ХРАНЕНИЯ И ОБСЛУЖИВАНИЯ ТРАНСПОРТНЫХ СРЕДСТВ</w:t>
      </w:r>
    </w:p>
    <w:p w:rsidR="00A94DDB" w:rsidRPr="00C4645A" w:rsidRDefault="00A94DDB" w:rsidP="00A94DDB">
      <w:pPr>
        <w:ind w:firstLine="567"/>
        <w:jc w:val="both"/>
        <w:rPr>
          <w:rFonts w:eastAsia="Calibri"/>
          <w:sz w:val="20"/>
          <w:szCs w:val="20"/>
          <w:lang w:eastAsia="en-US"/>
        </w:rPr>
      </w:pPr>
    </w:p>
    <w:p w:rsidR="00A94DDB" w:rsidRPr="00C4645A" w:rsidRDefault="00A94DDB" w:rsidP="00A94DDB">
      <w:pPr>
        <w:ind w:firstLine="567"/>
        <w:jc w:val="both"/>
        <w:rPr>
          <w:rFonts w:eastAsia="Calibri"/>
          <w:b/>
          <w:sz w:val="20"/>
          <w:szCs w:val="20"/>
          <w:lang w:eastAsia="en-US"/>
        </w:rPr>
      </w:pPr>
      <w:r w:rsidRPr="00C4645A">
        <w:rPr>
          <w:rFonts w:eastAsia="Calibri"/>
          <w:b/>
          <w:sz w:val="20"/>
          <w:szCs w:val="20"/>
          <w:lang w:eastAsia="en-US"/>
        </w:rPr>
        <w:t>8.1. Сооружения и устройства для хранения, парковки и обслуживания транспортных средств</w:t>
      </w:r>
    </w:p>
    <w:p w:rsidR="00A94DDB" w:rsidRPr="00C4645A" w:rsidRDefault="00A94DDB" w:rsidP="00A94DDB">
      <w:pPr>
        <w:autoSpaceDE w:val="0"/>
        <w:autoSpaceDN w:val="0"/>
        <w:adjustRightInd w:val="0"/>
        <w:ind w:firstLine="567"/>
        <w:jc w:val="both"/>
        <w:rPr>
          <w:rFonts w:eastAsia="Calibri"/>
          <w:sz w:val="20"/>
          <w:szCs w:val="20"/>
          <w:lang w:eastAsia="en-US"/>
        </w:rPr>
      </w:pPr>
      <w:r w:rsidRPr="00C4645A">
        <w:rPr>
          <w:rFonts w:eastAsia="Calibri"/>
          <w:sz w:val="20"/>
          <w:szCs w:val="2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94DDB" w:rsidRPr="00C4645A" w:rsidRDefault="00A94DDB" w:rsidP="00A94DDB">
      <w:pPr>
        <w:ind w:firstLine="567"/>
        <w:jc w:val="both"/>
        <w:rPr>
          <w:rFonts w:eastAsia="Calibri"/>
          <w:sz w:val="20"/>
          <w:szCs w:val="20"/>
          <w:lang w:eastAsia="en-US"/>
        </w:rPr>
      </w:pPr>
      <w:r w:rsidRPr="00C4645A">
        <w:rPr>
          <w:rFonts w:eastAsia="Calibri"/>
          <w:sz w:val="20"/>
          <w:szCs w:val="20"/>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D57C9" w:rsidRDefault="007D57C9" w:rsidP="00A94DDB">
      <w:pPr>
        <w:shd w:val="clear" w:color="auto" w:fill="FFFFFF"/>
        <w:ind w:right="-1"/>
        <w:jc w:val="center"/>
      </w:pPr>
    </w:p>
    <w:sectPr w:rsidR="007D57C9" w:rsidSect="005946AB">
      <w:pgSz w:w="11906" w:h="16838"/>
      <w:pgMar w:top="540" w:right="850"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DE4C63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AC077B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0D7541B"/>
    <w:multiLevelType w:val="multilevel"/>
    <w:tmpl w:val="9B466B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15">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0"/>
  </w:num>
  <w:num w:numId="4">
    <w:abstractNumId w:val="4"/>
  </w:num>
  <w:num w:numId="5">
    <w:abstractNumId w:val="1"/>
  </w:num>
  <w:num w:numId="6">
    <w:abstractNumId w:val="2"/>
  </w:num>
  <w:num w:numId="7">
    <w:abstractNumId w:val="6"/>
  </w:num>
  <w:num w:numId="8">
    <w:abstractNumId w:val="5"/>
  </w:num>
  <w:num w:numId="9">
    <w:abstractNumId w:val="13"/>
  </w:num>
  <w:num w:numId="10">
    <w:abstractNumId w:val="15"/>
  </w:num>
  <w:num w:numId="11">
    <w:abstractNumId w:val="0"/>
  </w:num>
  <w:num w:numId="12">
    <w:abstractNumId w:val="7"/>
  </w:num>
  <w:num w:numId="13">
    <w:abstractNumId w:val="3"/>
  </w:num>
  <w:num w:numId="14">
    <w:abstractNumId w:val="9"/>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B04"/>
    <w:rsid w:val="00000B7B"/>
    <w:rsid w:val="00134FDB"/>
    <w:rsid w:val="00194104"/>
    <w:rsid w:val="00207861"/>
    <w:rsid w:val="0028744B"/>
    <w:rsid w:val="00297C32"/>
    <w:rsid w:val="00320B30"/>
    <w:rsid w:val="003755F6"/>
    <w:rsid w:val="004003D4"/>
    <w:rsid w:val="00444129"/>
    <w:rsid w:val="0049676B"/>
    <w:rsid w:val="004E6FD4"/>
    <w:rsid w:val="005946AB"/>
    <w:rsid w:val="00674BBF"/>
    <w:rsid w:val="00684B1B"/>
    <w:rsid w:val="00736054"/>
    <w:rsid w:val="00790EAE"/>
    <w:rsid w:val="007B233F"/>
    <w:rsid w:val="007D57C9"/>
    <w:rsid w:val="00897B3B"/>
    <w:rsid w:val="008A0440"/>
    <w:rsid w:val="008A2E82"/>
    <w:rsid w:val="008C1747"/>
    <w:rsid w:val="008C37B0"/>
    <w:rsid w:val="008D5A6F"/>
    <w:rsid w:val="00915DC7"/>
    <w:rsid w:val="00994837"/>
    <w:rsid w:val="009A04C0"/>
    <w:rsid w:val="00A15A21"/>
    <w:rsid w:val="00A85CF3"/>
    <w:rsid w:val="00A94DDB"/>
    <w:rsid w:val="00B20B04"/>
    <w:rsid w:val="00BA0747"/>
    <w:rsid w:val="00CE3C1F"/>
    <w:rsid w:val="00D12E18"/>
    <w:rsid w:val="00D600BE"/>
    <w:rsid w:val="00DB184C"/>
    <w:rsid w:val="00EC20C6"/>
    <w:rsid w:val="00EF4989"/>
    <w:rsid w:val="00F27A07"/>
    <w:rsid w:val="00F349A8"/>
    <w:rsid w:val="00FD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0B04"/>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0"/>
    <w:next w:val="a0"/>
    <w:link w:val="10"/>
    <w:qFormat/>
    <w:rsid w:val="00A94DDB"/>
    <w:pPr>
      <w:keepNext/>
      <w:outlineLvl w:val="0"/>
    </w:pPr>
    <w:rPr>
      <w:b/>
      <w:color w:val="auto"/>
      <w:sz w:val="20"/>
      <w:szCs w:val="20"/>
    </w:rPr>
  </w:style>
  <w:style w:type="paragraph" w:styleId="20">
    <w:name w:val="heading 2"/>
    <w:basedOn w:val="a0"/>
    <w:next w:val="a0"/>
    <w:link w:val="21"/>
    <w:unhideWhenUsed/>
    <w:qFormat/>
    <w:rsid w:val="00A94DDB"/>
    <w:pPr>
      <w:keepNext/>
      <w:jc w:val="center"/>
      <w:outlineLvl w:val="1"/>
    </w:pPr>
    <w:rPr>
      <w:rFonts w:ascii="Arial New Bash" w:hAnsi="Arial New Bash"/>
      <w:b/>
      <w:color w:val="auto"/>
      <w:sz w:val="24"/>
      <w:szCs w:val="20"/>
    </w:rPr>
  </w:style>
  <w:style w:type="paragraph" w:styleId="30">
    <w:name w:val="heading 3"/>
    <w:basedOn w:val="a0"/>
    <w:next w:val="a0"/>
    <w:link w:val="31"/>
    <w:uiPriority w:val="9"/>
    <w:semiHidden/>
    <w:unhideWhenUsed/>
    <w:qFormat/>
    <w:rsid w:val="00A94DDB"/>
    <w:pPr>
      <w:keepNext/>
      <w:keepLines/>
      <w:spacing w:before="200"/>
      <w:outlineLvl w:val="2"/>
    </w:pPr>
    <w:rPr>
      <w:rFonts w:ascii="Cambria" w:hAnsi="Cambria"/>
      <w:b/>
      <w:bCs/>
      <w:color w:val="4F81BD"/>
      <w:sz w:val="24"/>
      <w:szCs w:val="24"/>
      <w:lang w:eastAsia="en-US"/>
    </w:rPr>
  </w:style>
  <w:style w:type="paragraph" w:styleId="4">
    <w:name w:val="heading 4"/>
    <w:basedOn w:val="a0"/>
    <w:next w:val="a0"/>
    <w:link w:val="40"/>
    <w:uiPriority w:val="9"/>
    <w:semiHidden/>
    <w:unhideWhenUsed/>
    <w:qFormat/>
    <w:rsid w:val="00A94DDB"/>
    <w:pPr>
      <w:keepNext/>
      <w:keepLines/>
      <w:spacing w:before="200"/>
      <w:outlineLvl w:val="3"/>
    </w:pPr>
    <w:rPr>
      <w:rFonts w:ascii="Cambria" w:hAnsi="Cambria"/>
      <w:b/>
      <w:bCs/>
      <w:i/>
      <w:iCs/>
      <w:color w:val="4F81BD"/>
      <w:sz w:val="24"/>
      <w:szCs w:val="24"/>
      <w:lang w:eastAsia="en-US"/>
    </w:rPr>
  </w:style>
  <w:style w:type="paragraph" w:styleId="5">
    <w:name w:val="heading 5"/>
    <w:basedOn w:val="a0"/>
    <w:next w:val="a0"/>
    <w:link w:val="50"/>
    <w:uiPriority w:val="9"/>
    <w:semiHidden/>
    <w:unhideWhenUsed/>
    <w:qFormat/>
    <w:rsid w:val="00A94DDB"/>
    <w:pPr>
      <w:keepNext/>
      <w:keepLines/>
      <w:spacing w:before="200"/>
      <w:outlineLvl w:val="4"/>
    </w:pPr>
    <w:rPr>
      <w:rFonts w:ascii="Cambria" w:hAnsi="Cambria"/>
      <w:color w:val="243F60"/>
      <w:sz w:val="24"/>
      <w:szCs w:val="24"/>
      <w:lang w:eastAsia="en-US"/>
    </w:rPr>
  </w:style>
  <w:style w:type="paragraph" w:styleId="6">
    <w:name w:val="heading 6"/>
    <w:basedOn w:val="a0"/>
    <w:next w:val="a0"/>
    <w:link w:val="60"/>
    <w:uiPriority w:val="9"/>
    <w:semiHidden/>
    <w:unhideWhenUsed/>
    <w:qFormat/>
    <w:rsid w:val="00A94DDB"/>
    <w:pPr>
      <w:keepNext/>
      <w:keepLines/>
      <w:spacing w:before="200"/>
      <w:outlineLvl w:val="5"/>
    </w:pPr>
    <w:rPr>
      <w:rFonts w:ascii="Cambria" w:hAnsi="Cambria"/>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8D5A6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rsid w:val="008A2E82"/>
  </w:style>
  <w:style w:type="paragraph" w:customStyle="1" w:styleId="ConsPlusNormal">
    <w:name w:val="ConsPlusNormal"/>
    <w:rsid w:val="005946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0"/>
    <w:link w:val="33"/>
    <w:rsid w:val="00FD430C"/>
    <w:pPr>
      <w:ind w:firstLine="720"/>
    </w:pPr>
    <w:rPr>
      <w:color w:val="auto"/>
      <w:szCs w:val="20"/>
    </w:rPr>
  </w:style>
  <w:style w:type="character" w:customStyle="1" w:styleId="33">
    <w:name w:val="Основной текст с отступом 3 Знак"/>
    <w:basedOn w:val="a1"/>
    <w:link w:val="32"/>
    <w:rsid w:val="00FD430C"/>
    <w:rPr>
      <w:rFonts w:ascii="Times New Roman" w:eastAsia="Times New Roman" w:hAnsi="Times New Roman" w:cs="Times New Roman"/>
      <w:sz w:val="28"/>
      <w:szCs w:val="20"/>
    </w:rPr>
  </w:style>
  <w:style w:type="character" w:customStyle="1" w:styleId="10">
    <w:name w:val="Заголовок 1 Знак"/>
    <w:basedOn w:val="a1"/>
    <w:link w:val="1"/>
    <w:rsid w:val="00A94DDB"/>
    <w:rPr>
      <w:rFonts w:ascii="Times New Roman" w:eastAsia="Times New Roman" w:hAnsi="Times New Roman" w:cs="Times New Roman"/>
      <w:b/>
      <w:sz w:val="20"/>
      <w:szCs w:val="20"/>
      <w:lang w:eastAsia="ru-RU"/>
    </w:rPr>
  </w:style>
  <w:style w:type="character" w:customStyle="1" w:styleId="21">
    <w:name w:val="Заголовок 2 Знак"/>
    <w:basedOn w:val="a1"/>
    <w:link w:val="20"/>
    <w:rsid w:val="00A94DDB"/>
    <w:rPr>
      <w:rFonts w:ascii="Arial New Bash" w:eastAsia="Times New Roman" w:hAnsi="Arial New Bash" w:cs="Times New Roman"/>
      <w:b/>
      <w:sz w:val="24"/>
      <w:szCs w:val="20"/>
      <w:lang w:eastAsia="ru-RU"/>
    </w:rPr>
  </w:style>
  <w:style w:type="character" w:customStyle="1" w:styleId="31">
    <w:name w:val="Заголовок 3 Знак"/>
    <w:basedOn w:val="a1"/>
    <w:link w:val="30"/>
    <w:uiPriority w:val="9"/>
    <w:semiHidden/>
    <w:rsid w:val="00A94DDB"/>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
    <w:semiHidden/>
    <w:rsid w:val="00A94DDB"/>
    <w:rPr>
      <w:rFonts w:ascii="Cambria" w:eastAsia="Times New Roman" w:hAnsi="Cambria" w:cs="Times New Roman"/>
      <w:b/>
      <w:bCs/>
      <w:i/>
      <w:iCs/>
      <w:color w:val="4F81BD"/>
      <w:sz w:val="24"/>
      <w:szCs w:val="24"/>
    </w:rPr>
  </w:style>
  <w:style w:type="character" w:customStyle="1" w:styleId="50">
    <w:name w:val="Заголовок 5 Знак"/>
    <w:basedOn w:val="a1"/>
    <w:link w:val="5"/>
    <w:uiPriority w:val="9"/>
    <w:semiHidden/>
    <w:rsid w:val="00A94DDB"/>
    <w:rPr>
      <w:rFonts w:ascii="Cambria" w:eastAsia="Times New Roman" w:hAnsi="Cambria" w:cs="Times New Roman"/>
      <w:color w:val="243F60"/>
      <w:sz w:val="24"/>
      <w:szCs w:val="24"/>
    </w:rPr>
  </w:style>
  <w:style w:type="character" w:customStyle="1" w:styleId="60">
    <w:name w:val="Заголовок 6 Знак"/>
    <w:basedOn w:val="a1"/>
    <w:link w:val="6"/>
    <w:uiPriority w:val="9"/>
    <w:semiHidden/>
    <w:rsid w:val="00A94DDB"/>
    <w:rPr>
      <w:rFonts w:ascii="Cambria" w:eastAsia="Times New Roman" w:hAnsi="Cambria" w:cs="Times New Roman"/>
      <w:i/>
      <w:iCs/>
      <w:color w:val="243F60"/>
      <w:sz w:val="24"/>
      <w:szCs w:val="24"/>
    </w:rPr>
  </w:style>
  <w:style w:type="character" w:styleId="a4">
    <w:name w:val="Hyperlink"/>
    <w:unhideWhenUsed/>
    <w:rsid w:val="00A94DDB"/>
    <w:rPr>
      <w:color w:val="0000FF"/>
      <w:u w:val="single"/>
    </w:rPr>
  </w:style>
  <w:style w:type="paragraph" w:styleId="a5">
    <w:name w:val="Normal (Web)"/>
    <w:basedOn w:val="a0"/>
    <w:unhideWhenUsed/>
    <w:rsid w:val="00A94DDB"/>
    <w:rPr>
      <w:rFonts w:ascii="Verdana" w:hAnsi="Verdana"/>
      <w:color w:val="auto"/>
      <w:sz w:val="17"/>
      <w:szCs w:val="17"/>
    </w:rPr>
  </w:style>
  <w:style w:type="numbering" w:customStyle="1" w:styleId="11">
    <w:name w:val="Нет списка1"/>
    <w:next w:val="a3"/>
    <w:uiPriority w:val="99"/>
    <w:semiHidden/>
    <w:unhideWhenUsed/>
    <w:rsid w:val="00A94DDB"/>
  </w:style>
  <w:style w:type="paragraph" w:customStyle="1" w:styleId="Default">
    <w:name w:val="Default"/>
    <w:rsid w:val="00A94DDB"/>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rsid w:val="00A94DDB"/>
    <w:pPr>
      <w:numPr>
        <w:numId w:val="5"/>
      </w:numPr>
      <w:suppressAutoHyphens/>
    </w:pPr>
    <w:rPr>
      <w:color w:val="auto"/>
      <w:sz w:val="24"/>
      <w:szCs w:val="24"/>
      <w:lang w:eastAsia="ar-SA"/>
    </w:rPr>
  </w:style>
  <w:style w:type="paragraph" w:styleId="a">
    <w:name w:val="List Bullet"/>
    <w:basedOn w:val="a0"/>
    <w:unhideWhenUsed/>
    <w:rsid w:val="00A94DDB"/>
    <w:pPr>
      <w:numPr>
        <w:numId w:val="6"/>
      </w:numPr>
      <w:contextualSpacing/>
    </w:pPr>
    <w:rPr>
      <w:rFonts w:ascii="Arial" w:eastAsia="Calibri" w:hAnsi="Arial" w:cs="Arial"/>
      <w:color w:val="auto"/>
      <w:sz w:val="24"/>
      <w:szCs w:val="24"/>
      <w:lang w:eastAsia="en-US"/>
    </w:rPr>
  </w:style>
  <w:style w:type="paragraph" w:styleId="a6">
    <w:name w:val="Body Text"/>
    <w:basedOn w:val="a0"/>
    <w:link w:val="a7"/>
    <w:semiHidden/>
    <w:rsid w:val="00A94DDB"/>
    <w:pPr>
      <w:suppressAutoHyphens/>
      <w:spacing w:after="120"/>
    </w:pPr>
    <w:rPr>
      <w:color w:val="auto"/>
      <w:sz w:val="24"/>
      <w:szCs w:val="24"/>
      <w:lang w:eastAsia="ar-SA"/>
    </w:rPr>
  </w:style>
  <w:style w:type="character" w:customStyle="1" w:styleId="a7">
    <w:name w:val="Основной текст Знак"/>
    <w:basedOn w:val="a1"/>
    <w:link w:val="a6"/>
    <w:semiHidden/>
    <w:rsid w:val="00A94DDB"/>
    <w:rPr>
      <w:rFonts w:ascii="Times New Roman" w:eastAsia="Times New Roman" w:hAnsi="Times New Roman" w:cs="Times New Roman"/>
      <w:sz w:val="24"/>
      <w:szCs w:val="24"/>
      <w:lang w:eastAsia="ar-SA"/>
    </w:rPr>
  </w:style>
  <w:style w:type="paragraph" w:styleId="a8">
    <w:name w:val="List"/>
    <w:basedOn w:val="a6"/>
    <w:semiHidden/>
    <w:rsid w:val="00A94DDB"/>
    <w:rPr>
      <w:rFonts w:ascii="Arial" w:hAnsi="Arial" w:cs="Tahoma"/>
    </w:rPr>
  </w:style>
  <w:style w:type="paragraph" w:styleId="a9">
    <w:name w:val="caption"/>
    <w:basedOn w:val="a0"/>
    <w:next w:val="a0"/>
    <w:qFormat/>
    <w:rsid w:val="00A94DDB"/>
    <w:pPr>
      <w:suppressAutoHyphens/>
    </w:pPr>
    <w:rPr>
      <w:b/>
      <w:bCs/>
      <w:color w:val="auto"/>
      <w:sz w:val="20"/>
      <w:szCs w:val="20"/>
      <w:lang w:eastAsia="ar-SA"/>
    </w:rPr>
  </w:style>
  <w:style w:type="paragraph" w:styleId="22">
    <w:name w:val="List 2"/>
    <w:basedOn w:val="a0"/>
    <w:uiPriority w:val="99"/>
    <w:semiHidden/>
    <w:unhideWhenUsed/>
    <w:rsid w:val="00A94DDB"/>
    <w:pPr>
      <w:ind w:left="566" w:hanging="283"/>
      <w:contextualSpacing/>
    </w:pPr>
    <w:rPr>
      <w:rFonts w:ascii="Arial" w:eastAsia="Calibri" w:hAnsi="Arial" w:cs="Arial"/>
      <w:color w:val="auto"/>
      <w:sz w:val="24"/>
      <w:szCs w:val="24"/>
      <w:lang w:eastAsia="en-US"/>
    </w:rPr>
  </w:style>
  <w:style w:type="paragraph" w:styleId="34">
    <w:name w:val="List 3"/>
    <w:basedOn w:val="a0"/>
    <w:uiPriority w:val="99"/>
    <w:semiHidden/>
    <w:unhideWhenUsed/>
    <w:rsid w:val="00A94DDB"/>
    <w:pPr>
      <w:spacing w:after="200" w:line="276" w:lineRule="auto"/>
      <w:ind w:left="849" w:hanging="283"/>
      <w:contextualSpacing/>
    </w:pPr>
    <w:rPr>
      <w:rFonts w:ascii="Calibri" w:eastAsia="Calibri" w:hAnsi="Calibri"/>
      <w:color w:val="auto"/>
      <w:sz w:val="22"/>
      <w:szCs w:val="22"/>
      <w:lang w:eastAsia="en-US"/>
    </w:rPr>
  </w:style>
  <w:style w:type="paragraph" w:styleId="3">
    <w:name w:val="List Bullet 3"/>
    <w:basedOn w:val="a0"/>
    <w:uiPriority w:val="99"/>
    <w:unhideWhenUsed/>
    <w:rsid w:val="00A94DDB"/>
    <w:pPr>
      <w:numPr>
        <w:numId w:val="11"/>
      </w:numPr>
      <w:spacing w:after="200" w:line="276" w:lineRule="auto"/>
      <w:contextualSpacing/>
    </w:pPr>
    <w:rPr>
      <w:rFonts w:ascii="Calibri" w:eastAsia="Calibri" w:hAnsi="Calibri"/>
      <w:color w:val="auto"/>
      <w:sz w:val="22"/>
      <w:szCs w:val="22"/>
      <w:lang w:eastAsia="en-US"/>
    </w:rPr>
  </w:style>
  <w:style w:type="table" w:styleId="aa">
    <w:name w:val="Table Grid"/>
    <w:basedOn w:val="a2"/>
    <w:uiPriority w:val="59"/>
    <w:rsid w:val="00A94DDB"/>
    <w:pPr>
      <w:spacing w:after="0" w:line="240" w:lineRule="auto"/>
    </w:pPr>
    <w:rPr>
      <w:rFonts w:ascii="Arial" w:eastAsia="Calibri" w:hAnsi="Arial"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Continue"/>
    <w:basedOn w:val="a0"/>
    <w:uiPriority w:val="99"/>
    <w:semiHidden/>
    <w:unhideWhenUsed/>
    <w:rsid w:val="00A94DDB"/>
    <w:pPr>
      <w:spacing w:after="120"/>
      <w:ind w:left="283"/>
      <w:contextualSpacing/>
    </w:pPr>
    <w:rPr>
      <w:rFonts w:ascii="Arial" w:eastAsia="Calibri" w:hAnsi="Arial" w:cs="Arial"/>
      <w:color w:val="auto"/>
      <w:sz w:val="24"/>
      <w:szCs w:val="24"/>
      <w:lang w:eastAsia="en-US"/>
    </w:rPr>
  </w:style>
  <w:style w:type="paragraph" w:customStyle="1" w:styleId="ConsPlusNonformat">
    <w:name w:val="ConsPlusNonformat"/>
    <w:rsid w:val="00A94DD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A94DDB"/>
    <w:pPr>
      <w:widowControl w:val="0"/>
      <w:suppressAutoHyphens/>
      <w:autoSpaceDE w:val="0"/>
      <w:spacing w:after="0" w:line="240" w:lineRule="auto"/>
    </w:pPr>
    <w:rPr>
      <w:rFonts w:ascii="Arial" w:eastAsia="Arial" w:hAnsi="Arial" w:cs="Arial"/>
      <w:sz w:val="20"/>
      <w:szCs w:val="20"/>
      <w:lang w:eastAsia="ar-SA"/>
    </w:rPr>
  </w:style>
  <w:style w:type="paragraph" w:styleId="ac">
    <w:name w:val="List Paragraph"/>
    <w:basedOn w:val="a0"/>
    <w:uiPriority w:val="34"/>
    <w:qFormat/>
    <w:rsid w:val="00A94DDB"/>
    <w:pPr>
      <w:spacing w:after="200" w:line="276" w:lineRule="auto"/>
      <w:ind w:left="720"/>
      <w:contextualSpacing/>
    </w:pPr>
    <w:rPr>
      <w:rFonts w:ascii="Calibri" w:eastAsia="Calibri" w:hAnsi="Calibri"/>
      <w:color w:val="auto"/>
      <w:sz w:val="22"/>
      <w:szCs w:val="22"/>
      <w:lang w:eastAsia="en-US"/>
    </w:rPr>
  </w:style>
  <w:style w:type="paragraph" w:styleId="ad">
    <w:name w:val="header"/>
    <w:basedOn w:val="a0"/>
    <w:link w:val="ae"/>
    <w:uiPriority w:val="99"/>
    <w:unhideWhenUsed/>
    <w:rsid w:val="00A94DDB"/>
    <w:pPr>
      <w:tabs>
        <w:tab w:val="center" w:pos="4677"/>
        <w:tab w:val="right" w:pos="9355"/>
      </w:tabs>
    </w:pPr>
    <w:rPr>
      <w:rFonts w:ascii="Arial" w:eastAsia="Calibri" w:hAnsi="Arial" w:cs="Arial"/>
      <w:color w:val="auto"/>
      <w:sz w:val="24"/>
      <w:szCs w:val="24"/>
      <w:lang w:eastAsia="en-US"/>
    </w:rPr>
  </w:style>
  <w:style w:type="character" w:customStyle="1" w:styleId="ae">
    <w:name w:val="Верхний колонтитул Знак"/>
    <w:basedOn w:val="a1"/>
    <w:link w:val="ad"/>
    <w:uiPriority w:val="99"/>
    <w:rsid w:val="00A94DDB"/>
    <w:rPr>
      <w:rFonts w:ascii="Arial" w:eastAsia="Calibri" w:hAnsi="Arial" w:cs="Arial"/>
      <w:sz w:val="24"/>
      <w:szCs w:val="24"/>
    </w:rPr>
  </w:style>
  <w:style w:type="paragraph" w:styleId="af">
    <w:name w:val="footer"/>
    <w:basedOn w:val="a0"/>
    <w:link w:val="af0"/>
    <w:uiPriority w:val="99"/>
    <w:unhideWhenUsed/>
    <w:rsid w:val="00A94DDB"/>
    <w:pPr>
      <w:tabs>
        <w:tab w:val="center" w:pos="4677"/>
        <w:tab w:val="right" w:pos="9355"/>
      </w:tabs>
    </w:pPr>
    <w:rPr>
      <w:rFonts w:ascii="Arial" w:eastAsia="Calibri" w:hAnsi="Arial" w:cs="Arial"/>
      <w:color w:val="auto"/>
      <w:sz w:val="24"/>
      <w:szCs w:val="24"/>
      <w:lang w:eastAsia="en-US"/>
    </w:rPr>
  </w:style>
  <w:style w:type="character" w:customStyle="1" w:styleId="af0">
    <w:name w:val="Нижний колонтитул Знак"/>
    <w:basedOn w:val="a1"/>
    <w:link w:val="af"/>
    <w:uiPriority w:val="99"/>
    <w:rsid w:val="00A94DDB"/>
    <w:rPr>
      <w:rFonts w:ascii="Arial" w:eastAsia="Calibri" w:hAnsi="Arial" w:cs="Arial"/>
      <w:sz w:val="24"/>
      <w:szCs w:val="24"/>
    </w:rPr>
  </w:style>
  <w:style w:type="paragraph" w:styleId="af1">
    <w:name w:val="Balloon Text"/>
    <w:basedOn w:val="a0"/>
    <w:link w:val="af2"/>
    <w:uiPriority w:val="99"/>
    <w:semiHidden/>
    <w:unhideWhenUsed/>
    <w:rsid w:val="00A94DDB"/>
    <w:rPr>
      <w:rFonts w:ascii="Tahoma" w:hAnsi="Tahoma" w:cs="Tahoma"/>
      <w:color w:val="auto"/>
      <w:sz w:val="16"/>
      <w:szCs w:val="16"/>
    </w:rPr>
  </w:style>
  <w:style w:type="character" w:customStyle="1" w:styleId="af2">
    <w:name w:val="Текст выноски Знак"/>
    <w:basedOn w:val="a1"/>
    <w:link w:val="af1"/>
    <w:uiPriority w:val="99"/>
    <w:semiHidden/>
    <w:rsid w:val="00A94D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43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39</Pages>
  <Words>21933</Words>
  <Characters>125022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2019-03-19T11:06:00Z</cp:lastPrinted>
  <dcterms:created xsi:type="dcterms:W3CDTF">2017-04-12T09:36:00Z</dcterms:created>
  <dcterms:modified xsi:type="dcterms:W3CDTF">2019-03-26T05:36:00Z</dcterms:modified>
</cp:coreProperties>
</file>