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2B0406" w:rsidRPr="000A074F" w:rsidRDefault="002B0406" w:rsidP="002B0406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2B0406" w:rsidRPr="000A074F" w:rsidRDefault="002B0406" w:rsidP="002B0406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2B0406" w:rsidRPr="000A074F" w:rsidRDefault="002B0406" w:rsidP="002B0406">
      <w:pPr>
        <w:rPr>
          <w:rFonts w:ascii="Lucida Sans Unicode" w:hAnsi="Lucida Sans Unicode" w:cs="Lucida Sans Unicode"/>
          <w:sz w:val="20"/>
          <w:szCs w:val="20"/>
        </w:rPr>
      </w:pPr>
    </w:p>
    <w:p w:rsidR="0024097C" w:rsidRPr="0064416E" w:rsidRDefault="0024097C" w:rsidP="0024097C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26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24097C" w:rsidRDefault="0024097C" w:rsidP="0024097C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07</w:t>
      </w:r>
      <w:r w:rsidRPr="00411D0D">
        <w:rPr>
          <w:rFonts w:eastAsia="Arial Unicode MS"/>
        </w:rPr>
        <w:t xml:space="preserve">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июнь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07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июня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24097C" w:rsidRDefault="0024097C" w:rsidP="0024097C">
      <w:pPr>
        <w:tabs>
          <w:tab w:val="right" w:pos="3458"/>
        </w:tabs>
        <w:ind w:left="-720"/>
        <w:rPr>
          <w:rFonts w:eastAsia="Arial Unicode MS"/>
        </w:rPr>
      </w:pPr>
    </w:p>
    <w:p w:rsidR="0024097C" w:rsidRDefault="0024097C" w:rsidP="0024097C">
      <w:pPr>
        <w:jc w:val="center"/>
        <w:rPr>
          <w:color w:val="000000"/>
          <w:sz w:val="28"/>
          <w:szCs w:val="28"/>
        </w:rPr>
      </w:pPr>
      <w:r w:rsidRPr="007521F7">
        <w:rPr>
          <w:color w:val="000000"/>
          <w:sz w:val="28"/>
          <w:szCs w:val="28"/>
        </w:rPr>
        <w:t>Об утверждении и введении в действие Программы</w:t>
      </w:r>
      <w:r w:rsidRPr="007521F7">
        <w:rPr>
          <w:color w:val="000000"/>
          <w:sz w:val="28"/>
          <w:szCs w:val="28"/>
        </w:rPr>
        <w:br/>
        <w:t xml:space="preserve">  профилактики нарушений обязательных требований</w:t>
      </w:r>
    </w:p>
    <w:p w:rsidR="0024097C" w:rsidRDefault="0024097C" w:rsidP="0024097C">
      <w:pPr>
        <w:jc w:val="center"/>
        <w:rPr>
          <w:color w:val="000000"/>
          <w:sz w:val="28"/>
          <w:szCs w:val="28"/>
        </w:rPr>
      </w:pPr>
    </w:p>
    <w:p w:rsidR="0024097C" w:rsidRDefault="0024097C" w:rsidP="00240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521F7">
        <w:rPr>
          <w:sz w:val="28"/>
          <w:szCs w:val="28"/>
        </w:rPr>
        <w:t>Рассмотрев представление прокуратуры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РБ  от</w:t>
      </w:r>
      <w:r>
        <w:rPr>
          <w:sz w:val="28"/>
          <w:szCs w:val="28"/>
        </w:rPr>
        <w:br/>
        <w:t>12</w:t>
      </w:r>
      <w:r w:rsidRPr="007521F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521F7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33а-2017/1169</w:t>
      </w:r>
      <w:r w:rsidRPr="007521F7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ст.6 ч.2</w:t>
      </w:r>
      <w:r w:rsidRPr="007521F7">
        <w:rPr>
          <w:sz w:val="28"/>
          <w:szCs w:val="28"/>
        </w:rPr>
        <w:br/>
        <w:t>Федерального закона от 26.12.2008 года № 294-ФЗ</w:t>
      </w:r>
      <w:r>
        <w:rPr>
          <w:sz w:val="28"/>
          <w:szCs w:val="28"/>
        </w:rPr>
        <w:t xml:space="preserve"> (в редакции от 22.02.2017 г.; с изменениями и дополнениями, вступлением в силу с 31.03.2017г. далее ФЗ)</w:t>
      </w:r>
      <w:r w:rsidRPr="007521F7">
        <w:rPr>
          <w:sz w:val="28"/>
          <w:szCs w:val="28"/>
        </w:rPr>
        <w:t xml:space="preserve"> «О защите прав юридических</w:t>
      </w:r>
      <w:r>
        <w:rPr>
          <w:sz w:val="28"/>
          <w:szCs w:val="28"/>
        </w:rPr>
        <w:t xml:space="preserve"> </w:t>
      </w:r>
      <w:r w:rsidRPr="007521F7">
        <w:rPr>
          <w:sz w:val="28"/>
          <w:szCs w:val="28"/>
        </w:rPr>
        <w:t>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7521F7">
        <w:rPr>
          <w:sz w:val="28"/>
          <w:szCs w:val="28"/>
        </w:rPr>
        <w:t>контроля (надзора) и муниципального контроля», Федеральным законом от</w:t>
      </w:r>
      <w:proofErr w:type="gramEnd"/>
      <w:r>
        <w:rPr>
          <w:sz w:val="28"/>
          <w:szCs w:val="28"/>
        </w:rPr>
        <w:t xml:space="preserve"> </w:t>
      </w:r>
      <w:r w:rsidRPr="007521F7">
        <w:rPr>
          <w:sz w:val="28"/>
          <w:szCs w:val="28"/>
        </w:rPr>
        <w:t xml:space="preserve">06.10.2003 года № 131 </w:t>
      </w:r>
      <w:r>
        <w:rPr>
          <w:sz w:val="28"/>
          <w:szCs w:val="28"/>
        </w:rPr>
        <w:t>–</w:t>
      </w:r>
      <w:r w:rsidRPr="007521F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7521F7">
        <w:rPr>
          <w:sz w:val="28"/>
          <w:szCs w:val="28"/>
        </w:rPr>
        <w:t>«Об общих принципах</w:t>
      </w:r>
      <w:r>
        <w:rPr>
          <w:sz w:val="28"/>
          <w:szCs w:val="28"/>
        </w:rPr>
        <w:t xml:space="preserve">  </w:t>
      </w:r>
      <w:r w:rsidRPr="007521F7">
        <w:rPr>
          <w:sz w:val="28"/>
          <w:szCs w:val="28"/>
        </w:rPr>
        <w:t>организации местного самоуправления в Российской Федерации», руководствуясь Уставом сельского</w:t>
      </w:r>
      <w:r>
        <w:rPr>
          <w:sz w:val="28"/>
          <w:szCs w:val="28"/>
        </w:rPr>
        <w:t xml:space="preserve"> </w:t>
      </w:r>
      <w:r w:rsidRPr="007521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7521F7">
        <w:rPr>
          <w:sz w:val="28"/>
          <w:szCs w:val="28"/>
        </w:rPr>
        <w:t xml:space="preserve">муниципального района </w:t>
      </w:r>
      <w:proofErr w:type="spellStart"/>
      <w:r w:rsidRPr="007521F7">
        <w:rPr>
          <w:sz w:val="28"/>
          <w:szCs w:val="28"/>
        </w:rPr>
        <w:t>Ермекеевский</w:t>
      </w:r>
      <w:proofErr w:type="spellEnd"/>
      <w:r w:rsidRPr="007521F7">
        <w:rPr>
          <w:sz w:val="28"/>
          <w:szCs w:val="28"/>
        </w:rPr>
        <w:t xml:space="preserve"> район Республики Башкортостан</w:t>
      </w:r>
    </w:p>
    <w:p w:rsidR="0024097C" w:rsidRDefault="0024097C" w:rsidP="002409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21F7">
        <w:rPr>
          <w:rFonts w:ascii="Times New Roman" w:hAnsi="Times New Roman"/>
          <w:sz w:val="28"/>
          <w:szCs w:val="28"/>
        </w:rPr>
        <w:t xml:space="preserve"> </w:t>
      </w:r>
      <w:r w:rsidRPr="007521F7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7521F7">
        <w:rPr>
          <w:rFonts w:ascii="Times New Roman" w:hAnsi="Times New Roman"/>
          <w:sz w:val="28"/>
          <w:szCs w:val="28"/>
        </w:rPr>
        <w:t>:</w:t>
      </w:r>
    </w:p>
    <w:p w:rsidR="0024097C" w:rsidRDefault="0024097C" w:rsidP="0024097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521F7">
        <w:br/>
      </w:r>
      <w:r w:rsidRPr="0051544D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</w:t>
      </w:r>
      <w:r w:rsidRPr="0051544D">
        <w:rPr>
          <w:rFonts w:ascii="Times New Roman" w:hAnsi="Times New Roman"/>
          <w:sz w:val="28"/>
          <w:szCs w:val="28"/>
        </w:rPr>
        <w:br/>
        <w:t xml:space="preserve">обязательных требований, осуществляемую органом муниципального контроля Администрацией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1544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1544D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51544D">
        <w:rPr>
          <w:rFonts w:ascii="Times New Roman" w:hAnsi="Times New Roman"/>
          <w:sz w:val="28"/>
          <w:szCs w:val="28"/>
        </w:rPr>
        <w:t xml:space="preserve"> район Республики Башкортостан в 2017 году (далее </w:t>
      </w:r>
      <w:proofErr w:type="gramStart"/>
      <w:r w:rsidRPr="0051544D">
        <w:rPr>
          <w:rFonts w:ascii="Times New Roman" w:hAnsi="Times New Roman"/>
          <w:sz w:val="28"/>
          <w:szCs w:val="28"/>
        </w:rPr>
        <w:t>–П</w:t>
      </w:r>
      <w:proofErr w:type="gramEnd"/>
      <w:r w:rsidRPr="0051544D">
        <w:rPr>
          <w:rFonts w:ascii="Times New Roman" w:hAnsi="Times New Roman"/>
          <w:sz w:val="28"/>
          <w:szCs w:val="28"/>
        </w:rPr>
        <w:t>рограмма профилактики нарушений).</w:t>
      </w:r>
      <w:r w:rsidRPr="0051544D">
        <w:rPr>
          <w:rFonts w:ascii="Times New Roman" w:hAnsi="Times New Roman"/>
          <w:sz w:val="28"/>
          <w:szCs w:val="28"/>
        </w:rPr>
        <w:br/>
        <w:t xml:space="preserve">2. Должностным лицам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51544D">
        <w:rPr>
          <w:rFonts w:ascii="Times New Roman" w:hAnsi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51544D">
        <w:rPr>
          <w:rFonts w:ascii="Times New Roman" w:hAnsi="Times New Roman"/>
          <w:sz w:val="28"/>
          <w:szCs w:val="28"/>
        </w:rPr>
        <w:br/>
        <w:t>3. Настоящее постановление распространяет свое действие на отношения,</w:t>
      </w:r>
      <w:r w:rsidRPr="0051544D">
        <w:rPr>
          <w:rFonts w:ascii="Times New Roman" w:hAnsi="Times New Roman"/>
          <w:color w:val="000000"/>
          <w:sz w:val="28"/>
          <w:szCs w:val="28"/>
        </w:rPr>
        <w:t xml:space="preserve"> возникшие с 1 января 2017 года.</w:t>
      </w:r>
    </w:p>
    <w:p w:rsidR="0024097C" w:rsidRPr="0051544D" w:rsidRDefault="0024097C" w:rsidP="002409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544D">
        <w:rPr>
          <w:rFonts w:ascii="Times New Roman" w:hAnsi="Times New Roman"/>
          <w:sz w:val="28"/>
          <w:szCs w:val="28"/>
        </w:rPr>
        <w:t xml:space="preserve">4.Настоящее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544D">
        <w:rPr>
          <w:rFonts w:ascii="Times New Roman" w:hAnsi="Times New Roman"/>
          <w:sz w:val="28"/>
          <w:szCs w:val="28"/>
        </w:rPr>
        <w:t xml:space="preserve"> обнародовать на информационном стенде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1544D">
        <w:rPr>
          <w:rFonts w:ascii="Times New Roman" w:hAnsi="Times New Roman"/>
          <w:sz w:val="28"/>
          <w:szCs w:val="28"/>
        </w:rPr>
        <w:t xml:space="preserve">по адресу: </w:t>
      </w:r>
    </w:p>
    <w:p w:rsidR="0024097C" w:rsidRDefault="0024097C" w:rsidP="002409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544D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Усман-Ташлы</w:t>
      </w:r>
      <w:proofErr w:type="spellEnd"/>
      <w:r w:rsidRPr="0051544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</w:t>
      </w:r>
      <w:r w:rsidRPr="0051544D">
        <w:rPr>
          <w:rFonts w:ascii="Times New Roman" w:hAnsi="Times New Roman"/>
          <w:sz w:val="28"/>
          <w:szCs w:val="28"/>
        </w:rPr>
        <w:t>льная</w:t>
      </w:r>
      <w:proofErr w:type="gramEnd"/>
      <w:r w:rsidRPr="0051544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27</w:t>
      </w:r>
      <w:r w:rsidRPr="0051544D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Pr="0051544D">
        <w:rPr>
          <w:rFonts w:ascii="Times New Roman" w:hAnsi="Times New Roman"/>
          <w:sz w:val="28"/>
          <w:szCs w:val="28"/>
          <w:lang w:val="en-US"/>
        </w:rPr>
        <w:t>http</w:t>
      </w:r>
      <w:r w:rsidRPr="0051544D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</w:t>
      </w:r>
      <w:r w:rsidRPr="0051544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mantash</w:t>
      </w:r>
      <w:proofErr w:type="spellEnd"/>
      <w:r w:rsidRPr="0051544D">
        <w:rPr>
          <w:rFonts w:ascii="Times New Roman" w:hAnsi="Times New Roman"/>
          <w:sz w:val="28"/>
          <w:szCs w:val="28"/>
        </w:rPr>
        <w:t>.</w:t>
      </w:r>
      <w:proofErr w:type="spellStart"/>
      <w:r w:rsidRPr="005154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24097C" w:rsidRPr="0051544D" w:rsidRDefault="0024097C" w:rsidP="002409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544D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5154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44D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4097C" w:rsidRPr="0051544D" w:rsidRDefault="0024097C" w:rsidP="0024097C">
      <w:pPr>
        <w:pStyle w:val="a5"/>
        <w:rPr>
          <w:rFonts w:ascii="Times New Roman" w:hAnsi="Times New Roman"/>
          <w:sz w:val="28"/>
          <w:szCs w:val="28"/>
        </w:rPr>
      </w:pPr>
    </w:p>
    <w:p w:rsidR="0024097C" w:rsidRPr="0051544D" w:rsidRDefault="0024097C" w:rsidP="0024097C">
      <w:pPr>
        <w:pStyle w:val="a5"/>
        <w:rPr>
          <w:rFonts w:ascii="Times New Roman" w:hAnsi="Times New Roman"/>
          <w:sz w:val="28"/>
          <w:szCs w:val="28"/>
        </w:rPr>
      </w:pPr>
    </w:p>
    <w:p w:rsidR="0024097C" w:rsidRDefault="0024097C" w:rsidP="0024097C">
      <w:pPr>
        <w:pStyle w:val="a5"/>
        <w:rPr>
          <w:rFonts w:ascii="Times New Roman" w:hAnsi="Times New Roman"/>
          <w:sz w:val="28"/>
          <w:szCs w:val="28"/>
        </w:rPr>
      </w:pPr>
      <w:r w:rsidRPr="0051544D">
        <w:rPr>
          <w:rFonts w:ascii="Times New Roman" w:hAnsi="Times New Roman"/>
          <w:sz w:val="28"/>
          <w:szCs w:val="28"/>
        </w:rPr>
        <w:t xml:space="preserve">Глава 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544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6416D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Ф.Хантимерова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544D">
        <w:rPr>
          <w:rFonts w:ascii="Times New Roman" w:hAnsi="Times New Roman"/>
          <w:sz w:val="28"/>
          <w:szCs w:val="28"/>
        </w:rPr>
        <w:t xml:space="preserve"> </w:t>
      </w:r>
    </w:p>
    <w:p w:rsidR="0024097C" w:rsidRDefault="0024097C" w:rsidP="0024097C">
      <w:pPr>
        <w:pStyle w:val="a5"/>
        <w:rPr>
          <w:rFonts w:ascii="Times New Roman" w:hAnsi="Times New Roman"/>
          <w:sz w:val="28"/>
          <w:szCs w:val="28"/>
        </w:rPr>
      </w:pPr>
    </w:p>
    <w:p w:rsidR="0024097C" w:rsidRDefault="0024097C" w:rsidP="0024097C">
      <w:pPr>
        <w:pStyle w:val="a5"/>
        <w:rPr>
          <w:rFonts w:ascii="Times New Roman" w:hAnsi="Times New Roman"/>
          <w:sz w:val="28"/>
          <w:szCs w:val="28"/>
        </w:rPr>
      </w:pPr>
    </w:p>
    <w:p w:rsidR="0024097C" w:rsidRDefault="0024097C" w:rsidP="0024097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4097C" w:rsidRPr="0051544D" w:rsidRDefault="0024097C" w:rsidP="0024097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24097C" w:rsidRPr="005B0CA3" w:rsidRDefault="0024097C" w:rsidP="0024097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главы</w:t>
      </w:r>
    </w:p>
    <w:p w:rsidR="0024097C" w:rsidRPr="0051544D" w:rsidRDefault="0024097C" w:rsidP="0024097C">
      <w:pPr>
        <w:pStyle w:val="a5"/>
        <w:jc w:val="right"/>
        <w:rPr>
          <w:rFonts w:ascii="Times New Roman" w:hAnsi="Times New Roman"/>
          <w:bCs/>
          <w:spacing w:val="-2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51544D">
        <w:rPr>
          <w:rFonts w:ascii="Times New Roman" w:hAnsi="Times New Roman"/>
          <w:sz w:val="20"/>
          <w:szCs w:val="20"/>
        </w:rPr>
        <w:t xml:space="preserve">сельского поселения     </w:t>
      </w: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>муниципального района</w:t>
      </w:r>
    </w:p>
    <w:p w:rsidR="0024097C" w:rsidRPr="0051544D" w:rsidRDefault="0024097C" w:rsidP="00240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    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proofErr w:type="spellStart"/>
      <w:r w:rsidRPr="0051544D">
        <w:rPr>
          <w:rFonts w:ascii="Times New Roman" w:hAnsi="Times New Roman"/>
          <w:bCs/>
          <w:spacing w:val="-2"/>
          <w:sz w:val="20"/>
          <w:szCs w:val="20"/>
        </w:rPr>
        <w:t>Ермекеевский</w:t>
      </w:r>
      <w:proofErr w:type="spellEnd"/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район РБ</w:t>
      </w: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24097C" w:rsidRDefault="0024097C" w:rsidP="0024097C">
      <w:pPr>
        <w:rPr>
          <w:sz w:val="28"/>
          <w:szCs w:val="28"/>
        </w:rPr>
      </w:pPr>
    </w:p>
    <w:p w:rsidR="0024097C" w:rsidRDefault="0024097C" w:rsidP="0024097C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5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ПРОГРАММА</w:t>
      </w:r>
      <w:r w:rsidRPr="0051544D">
        <w:rPr>
          <w:rFonts w:ascii="Times New Roman" w:hAnsi="Times New Roman"/>
          <w:color w:val="000000"/>
          <w:sz w:val="28"/>
          <w:szCs w:val="28"/>
        </w:rPr>
        <w:br/>
      </w:r>
      <w:r w:rsidRPr="0051544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Профилактики нарушений, осуществляемой органом муниципального контроля – Администрацией </w:t>
      </w:r>
      <w:r w:rsidRPr="0051544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1544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51544D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51544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515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в 2017 году</w:t>
      </w:r>
    </w:p>
    <w:p w:rsidR="0024097C" w:rsidRDefault="0024097C" w:rsidP="0024097C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544D">
        <w:rPr>
          <w:rFonts w:ascii="Times New Roman" w:hAnsi="Times New Roman"/>
          <w:color w:val="000000"/>
          <w:sz w:val="28"/>
          <w:szCs w:val="28"/>
        </w:rPr>
        <w:br/>
      </w:r>
      <w:r w:rsidRPr="0051544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I. Виды муниципального контроля, осуществляемого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367"/>
      </w:tblGrid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160E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0E9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60E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вида муниципального контроля</w:t>
            </w:r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367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b/>
                <w:bCs/>
                <w:color w:val="000000"/>
                <w:sz w:val="28"/>
                <w:szCs w:val="28"/>
              </w:rPr>
              <w:t>Наименование органа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(должностного лица),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уполномоченного на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осуществление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муниципального контроля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соответствующей сфере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контроль соблюдения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требований, установленных 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правилами благоустройства, озеленения, обеспечения чистоты и порядка на территории сельского поселения  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сельсовет 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и 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иными муниципальными правовыми актами администрации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сельского поселения  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Усман-Ташлинский</w:t>
            </w:r>
            <w:proofErr w:type="spellEnd"/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67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земельный контроль на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территории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сельского поселения  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Усман-Ташлинский</w:t>
            </w:r>
            <w:proofErr w:type="spellEnd"/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67" w:type="dxa"/>
            <w:shd w:val="clear" w:color="auto" w:fill="auto"/>
          </w:tcPr>
          <w:p w:rsidR="0024097C" w:rsidRPr="00160E9B" w:rsidRDefault="0024097C" w:rsidP="00173179">
            <w:r w:rsidRPr="00160E9B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лесной контроль на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территории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сельского поселения  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Усман-Ташлинский</w:t>
            </w:r>
            <w:proofErr w:type="spellEnd"/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67" w:type="dxa"/>
            <w:shd w:val="clear" w:color="auto" w:fill="auto"/>
          </w:tcPr>
          <w:p w:rsidR="0024097C" w:rsidRPr="00160E9B" w:rsidRDefault="0024097C" w:rsidP="00173179">
            <w:r w:rsidRPr="00160E9B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обеспечением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сохранности автомобильных дорог местного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значения в границах </w:t>
            </w:r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сельского поселения  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Усман-Ташлинский</w:t>
            </w:r>
            <w:proofErr w:type="spellEnd"/>
            <w:r w:rsidRPr="00160E9B">
              <w:rPr>
                <w:rFonts w:ascii="Times New Roman" w:eastAsia="Arial Unicode MS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67" w:type="dxa"/>
            <w:shd w:val="clear" w:color="auto" w:fill="auto"/>
          </w:tcPr>
          <w:p w:rsidR="0024097C" w:rsidRPr="00160E9B" w:rsidRDefault="0024097C" w:rsidP="00173179">
            <w:r w:rsidRPr="00160E9B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24097C" w:rsidRDefault="0024097C" w:rsidP="0024097C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97C" w:rsidRDefault="0024097C" w:rsidP="0024097C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1A5D">
        <w:rPr>
          <w:rFonts w:ascii="Times New Roman" w:hAnsi="Times New Roman"/>
          <w:b/>
          <w:bCs/>
          <w:color w:val="000000"/>
          <w:sz w:val="28"/>
          <w:szCs w:val="28"/>
        </w:rPr>
        <w:t>РАЗДЕЛ II. Мероприятия по профилактике нарушений, реализуемые</w:t>
      </w:r>
      <w:r w:rsidRPr="007F1A5D">
        <w:rPr>
          <w:rFonts w:ascii="Times New Roman" w:hAnsi="Times New Roman"/>
          <w:color w:val="000000"/>
          <w:sz w:val="28"/>
          <w:szCs w:val="28"/>
        </w:rPr>
        <w:br/>
      </w:r>
      <w:r w:rsidRPr="007F1A5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24097C" w:rsidRDefault="0024097C" w:rsidP="0024097C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250"/>
        <w:gridCol w:w="2569"/>
      </w:tblGrid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50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b/>
                <w:bCs/>
                <w:color w:val="000000"/>
                <w:sz w:val="28"/>
                <w:szCs w:val="28"/>
              </w:rPr>
              <w:t>Срок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реализации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b/>
                <w:bCs/>
                <w:color w:val="000000"/>
                <w:sz w:val="28"/>
                <w:szCs w:val="28"/>
              </w:rPr>
              <w:lastRenderedPageBreak/>
              <w:t>Ответственный</w:t>
            </w:r>
            <w:r w:rsidRPr="00160E9B">
              <w:rPr>
                <w:color w:val="000000"/>
                <w:sz w:val="28"/>
                <w:szCs w:val="28"/>
              </w:rPr>
              <w:br/>
            </w:r>
            <w:r w:rsidRPr="00160E9B"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  <w:shd w:val="clear" w:color="auto" w:fill="auto"/>
          </w:tcPr>
          <w:p w:rsidR="0024097C" w:rsidRPr="00160E9B" w:rsidRDefault="0024097C" w:rsidP="00173179">
            <w:pPr>
              <w:jc w:val="both"/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t>Размещение на официальном сайте</w:t>
            </w:r>
            <w:r w:rsidRPr="00160E9B">
              <w:rPr>
                <w:color w:val="000000"/>
                <w:sz w:val="28"/>
                <w:szCs w:val="28"/>
              </w:rPr>
              <w:br/>
              <w:t>Администрации сельского</w:t>
            </w:r>
            <w:r w:rsidRPr="00160E9B">
              <w:rPr>
                <w:color w:val="000000"/>
                <w:sz w:val="28"/>
                <w:szCs w:val="28"/>
              </w:rPr>
              <w:br/>
              <w:t xml:space="preserve">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Усман-Ташлинский</w:t>
            </w:r>
            <w:proofErr w:type="spellEnd"/>
            <w:r w:rsidRPr="00160E9B">
              <w:rPr>
                <w:color w:val="000000"/>
                <w:sz w:val="28"/>
                <w:szCs w:val="28"/>
              </w:rPr>
              <w:t xml:space="preserve">  сельсовет в сети «Интернет» для каждого вида муниципального контроля перечней нормативных правовых актов или их</w:t>
            </w:r>
            <w:r w:rsidRPr="00160E9B">
              <w:rPr>
                <w:color w:val="000000"/>
                <w:sz w:val="28"/>
                <w:szCs w:val="28"/>
              </w:rPr>
              <w:br/>
              <w:t>отдельных частей, содержащих</w:t>
            </w:r>
            <w:r w:rsidRPr="00160E9B">
              <w:rPr>
                <w:color w:val="000000"/>
                <w:sz w:val="28"/>
                <w:szCs w:val="28"/>
              </w:rPr>
              <w:br/>
              <w:t>обязательные требования, оценка</w:t>
            </w:r>
            <w:r w:rsidRPr="00160E9B">
              <w:rPr>
                <w:color w:val="000000"/>
                <w:sz w:val="28"/>
                <w:szCs w:val="28"/>
              </w:rPr>
              <w:br/>
              <w:t>соблюдения которых является предметом муниципального контроля, а также</w:t>
            </w:r>
            <w:r w:rsidRPr="00160E9B">
              <w:rPr>
                <w:color w:val="000000"/>
                <w:sz w:val="28"/>
                <w:szCs w:val="28"/>
              </w:rPr>
              <w:br/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t>I квартал</w:t>
            </w:r>
            <w:r w:rsidRPr="00160E9B">
              <w:rPr>
                <w:color w:val="000000"/>
                <w:sz w:val="28"/>
                <w:szCs w:val="28"/>
              </w:rPr>
              <w:br/>
              <w:t>(далее – по мере</w:t>
            </w:r>
            <w:r w:rsidRPr="00160E9B">
              <w:rPr>
                <w:color w:val="000000"/>
                <w:sz w:val="28"/>
                <w:szCs w:val="28"/>
              </w:rPr>
              <w:br/>
              <w:t>необходимости)</w:t>
            </w:r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t>Органы</w:t>
            </w:r>
            <w:r w:rsidRPr="00160E9B">
              <w:rPr>
                <w:color w:val="000000"/>
                <w:sz w:val="28"/>
                <w:szCs w:val="28"/>
              </w:rPr>
              <w:br/>
              <w:t>(должностные лица),</w:t>
            </w:r>
            <w:r w:rsidRPr="00160E9B">
              <w:rPr>
                <w:color w:val="000000"/>
                <w:sz w:val="28"/>
                <w:szCs w:val="28"/>
              </w:rPr>
              <w:br/>
              <w:t>уполномоченные на</w:t>
            </w:r>
            <w:r w:rsidRPr="00160E9B">
              <w:rPr>
                <w:color w:val="000000"/>
                <w:sz w:val="28"/>
                <w:szCs w:val="28"/>
              </w:rPr>
              <w:br/>
              <w:t>осуществление</w:t>
            </w:r>
            <w:r w:rsidRPr="00160E9B">
              <w:rPr>
                <w:color w:val="000000"/>
                <w:sz w:val="28"/>
                <w:szCs w:val="28"/>
              </w:rPr>
              <w:br/>
              <w:t>муниципального</w:t>
            </w:r>
            <w:r w:rsidRPr="00160E9B">
              <w:rPr>
                <w:color w:val="000000"/>
                <w:sz w:val="28"/>
                <w:szCs w:val="28"/>
              </w:rPr>
              <w:br/>
              <w:t>контроля в</w:t>
            </w:r>
            <w:r w:rsidRPr="00160E9B">
              <w:rPr>
                <w:color w:val="000000"/>
                <w:sz w:val="28"/>
                <w:szCs w:val="28"/>
              </w:rPr>
              <w:br/>
              <w:t>соответствующей</w:t>
            </w:r>
            <w:r w:rsidRPr="00160E9B">
              <w:rPr>
                <w:color w:val="000000"/>
                <w:sz w:val="28"/>
                <w:szCs w:val="28"/>
              </w:rPr>
              <w:br/>
              <w:t>сфере деятельности,</w:t>
            </w:r>
            <w:r w:rsidRPr="00160E9B">
              <w:rPr>
                <w:color w:val="000000"/>
                <w:sz w:val="28"/>
                <w:szCs w:val="28"/>
              </w:rPr>
              <w:br/>
              <w:t>указанные в разделе I настоящей</w:t>
            </w:r>
            <w:r w:rsidRPr="00160E9B">
              <w:rPr>
                <w:color w:val="000000"/>
                <w:sz w:val="28"/>
                <w:szCs w:val="28"/>
              </w:rPr>
              <w:br/>
              <w:t>Программ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4097C" w:rsidRPr="00160E9B" w:rsidRDefault="0024097C" w:rsidP="00173179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информирования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юридических лиц, индивидуальных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предпринимателей по вопросам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соблюдения обязательных требований, в том числе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посредством разработки 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опубликования руководств по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соблюдению обязательных требований, проведения семинаров и конференций,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разъяснительной работы в средствах массовой информации и иными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способами.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случае изменения обязательных требований – подготовка 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распространение комментарии 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содержании новых нормативных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правовых актов, устанавливающих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обязательные требования, внесенных изменениях в действующие акты, сроках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порядке вступления их в действие, а также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рекомендаций о проведении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необходимых организационных,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технических мероприятий, 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 мере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необходимости)</w:t>
            </w:r>
          </w:p>
        </w:tc>
        <w:tc>
          <w:tcPr>
            <w:tcW w:w="2569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Органы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(должностные лица),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уполномоченные на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осуществление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контроля в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соответствующей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сфере деятельности,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указанные в разделе I настоящей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осуществления в соответствующей сфере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деятельности муниципального контроля и размещение на официальном сайте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Администрации сельского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поселения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Усман-Ташлинский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в сети «Интернет»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160E9B">
              <w:rPr>
                <w:color w:val="000000"/>
              </w:rPr>
              <w:t xml:space="preserve"> 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целях недопущения таких</w:t>
            </w:r>
            <w:proofErr w:type="gramEnd"/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нарушений</w:t>
            </w:r>
          </w:p>
        </w:tc>
        <w:tc>
          <w:tcPr>
            <w:tcW w:w="2250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IV квартал</w:t>
            </w:r>
          </w:p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Органы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(должностные лица),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уполномоченные на осуществление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контроля в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соответствующей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сфере деятельности,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указанные в разделе I настоящей Программы</w:t>
            </w:r>
          </w:p>
        </w:tc>
      </w:tr>
      <w:tr w:rsidR="0024097C" w:rsidRPr="00160E9B" w:rsidTr="00173179">
        <w:tc>
          <w:tcPr>
            <w:tcW w:w="675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4097C" w:rsidRPr="00160E9B" w:rsidRDefault="0024097C" w:rsidP="0017317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t>Выдача предостережений 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недопустимости нарушения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обязательных требований в соответствии с частями 5-7 статьи 8.2 Федерального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закона от 26.12.2008 года № 294-ФЗ «О защите прав юридических лиц и индивидуальных предпринимателей при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осуществлении государственного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контроля (надзора) и муниципального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контроля» (если иной порядок не</w:t>
            </w:r>
            <w:r w:rsidRPr="00160E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установлен федеральным законом)</w:t>
            </w:r>
          </w:p>
        </w:tc>
        <w:tc>
          <w:tcPr>
            <w:tcW w:w="2250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t>в течение года</w:t>
            </w:r>
            <w:r w:rsidRPr="00160E9B">
              <w:rPr>
                <w:color w:val="000000"/>
                <w:sz w:val="28"/>
                <w:szCs w:val="28"/>
              </w:rPr>
              <w:br/>
              <w:t>(по мере</w:t>
            </w:r>
            <w:r w:rsidRPr="00160E9B">
              <w:rPr>
                <w:color w:val="000000"/>
                <w:sz w:val="28"/>
                <w:szCs w:val="28"/>
              </w:rPr>
              <w:br/>
              <w:t>необходимости)</w:t>
            </w:r>
            <w:r w:rsidRPr="00160E9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69" w:type="dxa"/>
            <w:shd w:val="clear" w:color="auto" w:fill="auto"/>
          </w:tcPr>
          <w:p w:rsidR="0024097C" w:rsidRPr="00160E9B" w:rsidRDefault="0024097C" w:rsidP="00173179">
            <w:pPr>
              <w:rPr>
                <w:sz w:val="28"/>
                <w:szCs w:val="28"/>
              </w:rPr>
            </w:pPr>
            <w:r w:rsidRPr="00160E9B">
              <w:rPr>
                <w:color w:val="000000"/>
                <w:sz w:val="28"/>
                <w:szCs w:val="28"/>
              </w:rPr>
              <w:t>Органы</w:t>
            </w:r>
            <w:r w:rsidRPr="00160E9B">
              <w:rPr>
                <w:color w:val="000000"/>
                <w:sz w:val="28"/>
                <w:szCs w:val="28"/>
              </w:rPr>
              <w:br/>
              <w:t>(должностные лица),</w:t>
            </w:r>
            <w:r w:rsidRPr="00160E9B">
              <w:rPr>
                <w:color w:val="000000"/>
                <w:sz w:val="28"/>
                <w:szCs w:val="28"/>
              </w:rPr>
              <w:br/>
              <w:t>уполномоченные на</w:t>
            </w:r>
            <w:r w:rsidRPr="00160E9B">
              <w:rPr>
                <w:color w:val="000000"/>
                <w:sz w:val="28"/>
                <w:szCs w:val="28"/>
              </w:rPr>
              <w:br/>
              <w:t>осуществление</w:t>
            </w:r>
            <w:r w:rsidRPr="00160E9B">
              <w:rPr>
                <w:color w:val="000000"/>
                <w:sz w:val="28"/>
                <w:szCs w:val="28"/>
              </w:rPr>
              <w:br/>
              <w:t>муниципального</w:t>
            </w:r>
            <w:r w:rsidRPr="00160E9B">
              <w:rPr>
                <w:color w:val="000000"/>
                <w:sz w:val="28"/>
                <w:szCs w:val="28"/>
              </w:rPr>
              <w:br/>
              <w:t>контроля в</w:t>
            </w:r>
            <w:r w:rsidRPr="00160E9B">
              <w:rPr>
                <w:color w:val="000000"/>
                <w:sz w:val="28"/>
                <w:szCs w:val="28"/>
              </w:rPr>
              <w:br/>
              <w:t>соответствующей</w:t>
            </w:r>
            <w:r w:rsidRPr="00160E9B">
              <w:rPr>
                <w:color w:val="000000"/>
                <w:sz w:val="28"/>
                <w:szCs w:val="28"/>
              </w:rPr>
              <w:br/>
              <w:t>сфере деятельности,</w:t>
            </w:r>
            <w:r w:rsidRPr="00160E9B">
              <w:rPr>
                <w:color w:val="000000"/>
                <w:sz w:val="28"/>
                <w:szCs w:val="28"/>
              </w:rPr>
              <w:br/>
              <w:t>указанные в разделе I настоящей</w:t>
            </w:r>
            <w:r w:rsidRPr="00160E9B">
              <w:rPr>
                <w:color w:val="000000"/>
                <w:sz w:val="28"/>
                <w:szCs w:val="28"/>
              </w:rPr>
              <w:br/>
              <w:t>Программы</w:t>
            </w:r>
          </w:p>
        </w:tc>
      </w:tr>
    </w:tbl>
    <w:p w:rsidR="0024097C" w:rsidRPr="007F1A5D" w:rsidRDefault="0024097C" w:rsidP="0024097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4097C" w:rsidRPr="00F075E6" w:rsidRDefault="0024097C" w:rsidP="0024097C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24097C">
      <w:pPr>
        <w:ind w:left="-1000"/>
        <w:rPr>
          <w:rFonts w:eastAsia="Arial Unicode MS"/>
          <w:b/>
          <w:caps/>
          <w:shadow/>
          <w:sz w:val="28"/>
          <w:szCs w:val="28"/>
        </w:rPr>
      </w:pPr>
    </w:p>
    <w:sectPr w:rsidR="00157083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AB" w:rsidRDefault="003D6AAB" w:rsidP="000272EB">
      <w:r>
        <w:separator/>
      </w:r>
    </w:p>
  </w:endnote>
  <w:endnote w:type="continuationSeparator" w:id="0">
    <w:p w:rsidR="003D6AAB" w:rsidRDefault="003D6AA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AB" w:rsidRDefault="003D6AAB" w:rsidP="000272EB">
      <w:r>
        <w:separator/>
      </w:r>
    </w:p>
  </w:footnote>
  <w:footnote w:type="continuationSeparator" w:id="0">
    <w:p w:rsidR="003D6AAB" w:rsidRDefault="003D6AA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C6AA-B38F-4D1B-9582-2964A1F1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cp:lastPrinted>2017-05-25T13:18:00Z</cp:lastPrinted>
  <dcterms:created xsi:type="dcterms:W3CDTF">2016-11-15T05:55:00Z</dcterms:created>
  <dcterms:modified xsi:type="dcterms:W3CDTF">2017-06-09T09:30:00Z</dcterms:modified>
</cp:coreProperties>
</file>