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535DE2">
        <w:rPr>
          <w:rFonts w:ascii="Times New Roman" w:hAnsi="Times New Roman" w:cs="Times New Roman"/>
          <w:sz w:val="28"/>
          <w:szCs w:val="28"/>
        </w:rPr>
        <w:t>3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Default="00B52498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535DE2">
        <w:rPr>
          <w:rFonts w:ascii="Times New Roman" w:hAnsi="Times New Roman" w:cs="Times New Roman"/>
          <w:b w:val="0"/>
          <w:sz w:val="28"/>
          <w:szCs w:val="28"/>
          <w:u w:val="single"/>
        </w:rPr>
        <w:t>7 апрель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5DE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5DE2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535DE2" w:rsidRPr="00535DE2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231752" w:rsidRPr="00A832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535DE2">
        <w:rPr>
          <w:rFonts w:ascii="Times New Roman" w:hAnsi="Times New Roman" w:cs="Times New Roman"/>
          <w:b w:val="0"/>
          <w:sz w:val="28"/>
          <w:szCs w:val="28"/>
          <w:u w:val="single"/>
        </w:rPr>
        <w:t>апре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ля  2020</w:t>
      </w:r>
      <w:r w:rsidR="00231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535DE2" w:rsidRDefault="00535DE2" w:rsidP="00535DE2">
      <w:pPr>
        <w:jc w:val="center"/>
        <w:rPr>
          <w:rFonts w:eastAsia="Arial Unicode MS"/>
          <w:b/>
          <w:sz w:val="24"/>
          <w:szCs w:val="24"/>
        </w:rPr>
      </w:pPr>
      <w:r w:rsidRPr="00B01A49">
        <w:rPr>
          <w:rFonts w:eastAsia="Arial Unicode MS"/>
          <w:b/>
          <w:sz w:val="24"/>
          <w:szCs w:val="24"/>
        </w:rPr>
        <w:t xml:space="preserve">О предоставлении льготы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B01A49">
        <w:rPr>
          <w:rFonts w:eastAsia="Arial Unicode MS"/>
          <w:b/>
          <w:sz w:val="24"/>
          <w:szCs w:val="24"/>
        </w:rPr>
        <w:t>коронавирусной</w:t>
      </w:r>
      <w:proofErr w:type="spellEnd"/>
      <w:r w:rsidRPr="00B01A49">
        <w:rPr>
          <w:rFonts w:eastAsia="Arial Unicode MS"/>
          <w:b/>
          <w:sz w:val="24"/>
          <w:szCs w:val="24"/>
        </w:rPr>
        <w:t xml:space="preserve"> инфекции, за исключением земельных участков, заключенным </w:t>
      </w:r>
    </w:p>
    <w:p w:rsidR="00535DE2" w:rsidRPr="00B01A49" w:rsidRDefault="00535DE2" w:rsidP="00535DE2">
      <w:pPr>
        <w:jc w:val="center"/>
        <w:rPr>
          <w:rFonts w:eastAsia="Arial Unicode MS"/>
          <w:b/>
          <w:sz w:val="24"/>
          <w:szCs w:val="24"/>
        </w:rPr>
      </w:pPr>
      <w:r w:rsidRPr="00B01A49">
        <w:rPr>
          <w:rFonts w:eastAsia="Arial Unicode MS"/>
          <w:b/>
          <w:sz w:val="24"/>
          <w:szCs w:val="24"/>
        </w:rPr>
        <w:t>до 01 апреля 2020 года</w:t>
      </w:r>
    </w:p>
    <w:p w:rsidR="00535DE2" w:rsidRPr="00B01A49" w:rsidRDefault="00535DE2" w:rsidP="00535DE2">
      <w:pPr>
        <w:jc w:val="both"/>
        <w:rPr>
          <w:rFonts w:eastAsia="Arial Unicode MS"/>
          <w:b/>
          <w:sz w:val="24"/>
          <w:szCs w:val="24"/>
        </w:rPr>
      </w:pPr>
    </w:p>
    <w:p w:rsidR="00535DE2" w:rsidRPr="00B01A49" w:rsidRDefault="00535DE2" w:rsidP="00535DE2">
      <w:pPr>
        <w:jc w:val="both"/>
        <w:rPr>
          <w:rFonts w:eastAsia="Arial Unicode MS"/>
          <w:b/>
          <w:sz w:val="24"/>
          <w:szCs w:val="24"/>
        </w:rPr>
      </w:pPr>
    </w:p>
    <w:p w:rsidR="00535DE2" w:rsidRPr="00B01A49" w:rsidRDefault="00535DE2" w:rsidP="00535DE2">
      <w:pPr>
        <w:ind w:firstLine="851"/>
        <w:jc w:val="both"/>
        <w:rPr>
          <w:rFonts w:eastAsia="Arial Unicode MS"/>
          <w:sz w:val="24"/>
          <w:szCs w:val="24"/>
        </w:rPr>
      </w:pPr>
      <w:proofErr w:type="gramStart"/>
      <w:r w:rsidRPr="00B01A49">
        <w:rPr>
          <w:rFonts w:eastAsia="Arial Unicode MS"/>
          <w:sz w:val="24"/>
          <w:szCs w:val="24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01A49">
        <w:rPr>
          <w:rFonts w:eastAsia="Arial Unicode MS"/>
          <w:sz w:val="24"/>
          <w:szCs w:val="24"/>
        </w:rPr>
        <w:t>коронавирусной</w:t>
      </w:r>
      <w:proofErr w:type="spellEnd"/>
      <w:r w:rsidRPr="00B01A49">
        <w:rPr>
          <w:rFonts w:eastAsia="Arial Unicode MS"/>
          <w:sz w:val="24"/>
          <w:szCs w:val="24"/>
        </w:rPr>
        <w:t xml:space="preserve"> инфекции», Совет </w:t>
      </w:r>
      <w:r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Усман-Ташлинский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сельсовет </w:t>
      </w:r>
      <w:r w:rsidRPr="00B01A49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B01A49">
        <w:rPr>
          <w:rFonts w:eastAsia="Arial Unicode MS"/>
          <w:sz w:val="24"/>
          <w:szCs w:val="24"/>
        </w:rPr>
        <w:t>Ермекеевский</w:t>
      </w:r>
      <w:proofErr w:type="spellEnd"/>
      <w:r w:rsidRPr="00B01A49">
        <w:rPr>
          <w:rFonts w:eastAsia="Arial Unicode MS"/>
          <w:sz w:val="24"/>
          <w:szCs w:val="24"/>
        </w:rPr>
        <w:t xml:space="preserve"> район Республики Башкортостан </w:t>
      </w:r>
      <w:r w:rsidRPr="00B01A49">
        <w:rPr>
          <w:rFonts w:eastAsia="Arial Unicode MS"/>
          <w:b/>
          <w:sz w:val="24"/>
          <w:szCs w:val="24"/>
        </w:rPr>
        <w:t>решил</w:t>
      </w:r>
      <w:r w:rsidRPr="00B01A49">
        <w:rPr>
          <w:rFonts w:eastAsia="Arial Unicode MS"/>
          <w:sz w:val="24"/>
          <w:szCs w:val="24"/>
        </w:rPr>
        <w:t>:</w:t>
      </w:r>
    </w:p>
    <w:p w:rsidR="00535DE2" w:rsidRPr="00B01A49" w:rsidRDefault="00535DE2" w:rsidP="00535DE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1A49">
        <w:rPr>
          <w:rFonts w:eastAsia="Calibri"/>
          <w:sz w:val="24"/>
          <w:szCs w:val="24"/>
          <w:lang w:eastAsia="en-US"/>
        </w:rPr>
        <w:t xml:space="preserve">1. Администрации </w:t>
      </w:r>
      <w:r w:rsidR="00E77E84">
        <w:rPr>
          <w:rFonts w:eastAsia="Calibri"/>
          <w:sz w:val="24"/>
          <w:szCs w:val="24"/>
          <w:lang w:eastAsia="en-US"/>
        </w:rPr>
        <w:t xml:space="preserve">сельского поселения </w:t>
      </w:r>
      <w:proofErr w:type="spellStart"/>
      <w:r w:rsidR="00E77E84">
        <w:rPr>
          <w:rFonts w:eastAsia="Calibri"/>
          <w:sz w:val="24"/>
          <w:szCs w:val="24"/>
          <w:lang w:eastAsia="en-US"/>
        </w:rPr>
        <w:t>Усман-Ташлинский</w:t>
      </w:r>
      <w:proofErr w:type="spellEnd"/>
      <w:r w:rsidR="00E77E84">
        <w:rPr>
          <w:rFonts w:eastAsia="Calibri"/>
          <w:sz w:val="24"/>
          <w:szCs w:val="24"/>
          <w:lang w:eastAsia="en-US"/>
        </w:rPr>
        <w:t xml:space="preserve"> сельсовет </w:t>
      </w:r>
      <w:r w:rsidRPr="00B01A49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B01A49">
        <w:rPr>
          <w:rFonts w:eastAsia="Calibri"/>
          <w:sz w:val="24"/>
          <w:szCs w:val="24"/>
          <w:lang w:eastAsia="en-US"/>
        </w:rPr>
        <w:t>Ермекеевский</w:t>
      </w:r>
      <w:proofErr w:type="spellEnd"/>
      <w:r w:rsidRPr="00B01A49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01A49">
        <w:rPr>
          <w:rFonts w:eastAsia="Calibri"/>
          <w:sz w:val="24"/>
          <w:szCs w:val="24"/>
          <w:lang w:eastAsia="en-US"/>
        </w:rPr>
        <w:t>по договорам аренды муниципального имущества заключенным с субъектами малого и среднего пред</w:t>
      </w:r>
      <w:r>
        <w:rPr>
          <w:rFonts w:eastAsia="Calibri"/>
          <w:sz w:val="24"/>
          <w:szCs w:val="24"/>
          <w:lang w:eastAsia="en-US"/>
        </w:rPr>
        <w:t>принимательства, включенными в Р</w:t>
      </w:r>
      <w:r w:rsidRPr="00B01A49">
        <w:rPr>
          <w:rFonts w:eastAsia="Calibri"/>
          <w:sz w:val="24"/>
          <w:szCs w:val="24"/>
          <w:lang w:eastAsia="en-US"/>
        </w:rPr>
        <w:t xml:space="preserve">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 w:rsidRPr="00B01A49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B01A49">
        <w:rPr>
          <w:rFonts w:eastAsia="Calibri"/>
          <w:sz w:val="24"/>
          <w:szCs w:val="24"/>
          <w:lang w:eastAsia="en-US"/>
        </w:rPr>
        <w:t xml:space="preserve"> инфекции, за исключением земельных участков, заключенным до 01 апреля 2020 года, обеспечить:</w:t>
      </w:r>
    </w:p>
    <w:p w:rsidR="00535DE2" w:rsidRPr="00B01A49" w:rsidRDefault="00535DE2" w:rsidP="00535DE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1A49">
        <w:rPr>
          <w:rFonts w:eastAsia="Calibri"/>
          <w:sz w:val="24"/>
          <w:szCs w:val="24"/>
          <w:lang w:eastAsia="en-US"/>
        </w:rPr>
        <w:t>а) в течение 3 рабочих дней со дня обращения субъекта малого и среднего пред</w:t>
      </w:r>
      <w:r>
        <w:rPr>
          <w:rFonts w:eastAsia="Calibri"/>
          <w:sz w:val="24"/>
          <w:szCs w:val="24"/>
          <w:lang w:eastAsia="en-US"/>
        </w:rPr>
        <w:t>принимательства, включенного в Р</w:t>
      </w:r>
      <w:r w:rsidRPr="00B01A49">
        <w:rPr>
          <w:rFonts w:eastAsia="Calibri"/>
          <w:sz w:val="24"/>
          <w:szCs w:val="24"/>
          <w:lang w:eastAsia="en-US"/>
        </w:rPr>
        <w:t>еестр субъектов малого и среднего предпринимательства, заключение дополнительного соглашения, предусматривающего освобождение от оплаты арендной платы с 01 апреля 2020 года по 31 декабря 2020 года</w:t>
      </w:r>
      <w:r>
        <w:rPr>
          <w:rFonts w:eastAsia="Calibri"/>
          <w:sz w:val="24"/>
          <w:szCs w:val="24"/>
          <w:lang w:eastAsia="en-US"/>
        </w:rPr>
        <w:t>, согласно приложению №1 к настоящему решению</w:t>
      </w:r>
      <w:r w:rsidRPr="00B01A49">
        <w:rPr>
          <w:rFonts w:eastAsia="Calibri"/>
          <w:sz w:val="24"/>
          <w:szCs w:val="24"/>
          <w:lang w:eastAsia="en-US"/>
        </w:rPr>
        <w:t>;</w:t>
      </w:r>
    </w:p>
    <w:p w:rsidR="00535DE2" w:rsidRPr="00B01A49" w:rsidRDefault="00535DE2" w:rsidP="00535DE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1A49">
        <w:rPr>
          <w:rFonts w:eastAsia="Calibri"/>
          <w:sz w:val="24"/>
          <w:szCs w:val="24"/>
          <w:lang w:eastAsia="en-US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E77E84" w:rsidRDefault="00535DE2" w:rsidP="00E77E84">
      <w:pPr>
        <w:tabs>
          <w:tab w:val="left" w:pos="720"/>
          <w:tab w:val="left" w:pos="1620"/>
        </w:tabs>
        <w:jc w:val="both"/>
        <w:rPr>
          <w:rFonts w:eastAsia="Arial Unicode MS"/>
          <w:sz w:val="24"/>
          <w:szCs w:val="24"/>
        </w:rPr>
      </w:pPr>
      <w:r w:rsidRPr="00B01A49">
        <w:rPr>
          <w:rFonts w:eastAsia="Arial Unicode MS"/>
          <w:sz w:val="24"/>
          <w:szCs w:val="24"/>
        </w:rPr>
        <w:tab/>
      </w:r>
      <w:r w:rsidRPr="00E77E84">
        <w:rPr>
          <w:rFonts w:eastAsia="Arial Unicode MS"/>
          <w:color w:val="auto"/>
          <w:sz w:val="24"/>
          <w:szCs w:val="24"/>
        </w:rPr>
        <w:t>2.</w:t>
      </w:r>
      <w:r w:rsidRPr="00E77E84">
        <w:rPr>
          <w:rFonts w:eastAsia="Arial Unicode MS"/>
          <w:color w:val="FF0000"/>
          <w:sz w:val="24"/>
          <w:szCs w:val="24"/>
        </w:rPr>
        <w:t xml:space="preserve"> </w:t>
      </w:r>
      <w:proofErr w:type="gramStart"/>
      <w:r w:rsidR="00E77E84" w:rsidRPr="00E77E84">
        <w:rPr>
          <w:rFonts w:eastAsia="Arial Unicode MS"/>
          <w:sz w:val="24"/>
          <w:szCs w:val="24"/>
        </w:rPr>
        <w:t>Контроль за</w:t>
      </w:r>
      <w:proofErr w:type="gramEnd"/>
      <w:r w:rsidR="00E77E84" w:rsidRPr="00E77E84">
        <w:rPr>
          <w:rFonts w:eastAsia="Arial Unicode MS"/>
          <w:sz w:val="24"/>
          <w:szCs w:val="24"/>
        </w:rPr>
        <w:t xml:space="preserve"> выполнением настоящего решения возложить</w:t>
      </w:r>
      <w:r w:rsidR="00E77E84" w:rsidRPr="00F27F90">
        <w:rPr>
          <w:rFonts w:eastAsia="Arial Unicode MS"/>
          <w:sz w:val="26"/>
          <w:szCs w:val="26"/>
        </w:rPr>
        <w:t xml:space="preserve"> </w:t>
      </w:r>
      <w:r w:rsidR="00E77E84" w:rsidRPr="00057C83">
        <w:rPr>
          <w:rFonts w:eastAsia="Arial Unicode MS"/>
          <w:sz w:val="24"/>
          <w:szCs w:val="24"/>
        </w:rPr>
        <w:t xml:space="preserve">на постоянную комиссию Совета по бюджету, налогам, вопросам муниципальной собственности. </w:t>
      </w:r>
    </w:p>
    <w:p w:rsidR="00535DE2" w:rsidRPr="00B01A49" w:rsidRDefault="00535DE2" w:rsidP="00E77E84">
      <w:pPr>
        <w:tabs>
          <w:tab w:val="left" w:pos="720"/>
          <w:tab w:val="left" w:pos="1620"/>
        </w:tabs>
        <w:jc w:val="both"/>
        <w:rPr>
          <w:rFonts w:eastAsia="Calibri"/>
          <w:sz w:val="24"/>
          <w:szCs w:val="24"/>
          <w:lang w:eastAsia="en-US"/>
        </w:rPr>
      </w:pPr>
      <w:r w:rsidRPr="00B01A49">
        <w:rPr>
          <w:rFonts w:eastAsia="Calibri"/>
          <w:sz w:val="24"/>
          <w:szCs w:val="24"/>
          <w:lang w:eastAsia="en-US"/>
        </w:rPr>
        <w:t xml:space="preserve">3. Настоящее Решение действует до 31 декабря 2020 года </w:t>
      </w:r>
      <w:r>
        <w:rPr>
          <w:rFonts w:eastAsia="Calibri"/>
          <w:sz w:val="24"/>
          <w:szCs w:val="24"/>
          <w:lang w:eastAsia="en-US"/>
        </w:rPr>
        <w:t>и</w:t>
      </w:r>
      <w:r w:rsidRPr="00B01A49">
        <w:rPr>
          <w:rFonts w:eastAsia="Calibri"/>
          <w:sz w:val="24"/>
          <w:szCs w:val="24"/>
          <w:lang w:eastAsia="en-US"/>
        </w:rPr>
        <w:t>сключительно и</w:t>
      </w:r>
      <w:r w:rsidRPr="00B01A49">
        <w:rPr>
          <w:rFonts w:eastAsia="Arial Unicode MS"/>
          <w:sz w:val="24"/>
          <w:szCs w:val="24"/>
        </w:rPr>
        <w:t xml:space="preserve"> вступает в силу с момента его подписания.</w:t>
      </w:r>
    </w:p>
    <w:p w:rsidR="00535DE2" w:rsidRPr="00B01A49" w:rsidRDefault="00535DE2" w:rsidP="00535DE2">
      <w:pPr>
        <w:jc w:val="both"/>
        <w:rPr>
          <w:rFonts w:eastAsia="Arial Unicode MS"/>
          <w:sz w:val="24"/>
          <w:szCs w:val="24"/>
        </w:rPr>
      </w:pPr>
      <w:r w:rsidRPr="00B01A49">
        <w:rPr>
          <w:rFonts w:eastAsia="Arial Unicode MS"/>
          <w:sz w:val="24"/>
          <w:szCs w:val="24"/>
        </w:rPr>
        <w:t xml:space="preserve"> </w:t>
      </w:r>
    </w:p>
    <w:p w:rsidR="00535DE2" w:rsidRPr="00185A8A" w:rsidRDefault="00535DE2" w:rsidP="00535DE2">
      <w:pPr>
        <w:rPr>
          <w:rFonts w:eastAsia="Arial Unicode MS"/>
          <w:sz w:val="24"/>
          <w:szCs w:val="24"/>
        </w:rPr>
      </w:pPr>
      <w:r w:rsidRPr="00B01A49">
        <w:rPr>
          <w:sz w:val="24"/>
          <w:szCs w:val="24"/>
        </w:rPr>
        <w:t xml:space="preserve"> </w:t>
      </w:r>
      <w:r w:rsidRPr="00185A8A">
        <w:rPr>
          <w:rFonts w:eastAsia="Arial Unicode MS"/>
          <w:sz w:val="24"/>
          <w:szCs w:val="24"/>
        </w:rPr>
        <w:t xml:space="preserve">Заместитель председателя </w:t>
      </w:r>
    </w:p>
    <w:p w:rsidR="00535DE2" w:rsidRPr="00185A8A" w:rsidRDefault="00535DE2" w:rsidP="00535DE2">
      <w:pPr>
        <w:rPr>
          <w:rFonts w:eastAsia="Arial Unicode MS"/>
          <w:sz w:val="24"/>
          <w:szCs w:val="24"/>
        </w:rPr>
      </w:pPr>
      <w:r w:rsidRPr="00185A8A">
        <w:rPr>
          <w:rFonts w:eastAsia="Arial Unicode MS"/>
          <w:sz w:val="24"/>
          <w:szCs w:val="24"/>
        </w:rPr>
        <w:t>Совета сельского поселения</w:t>
      </w:r>
    </w:p>
    <w:p w:rsidR="00535DE2" w:rsidRPr="00185A8A" w:rsidRDefault="00535DE2" w:rsidP="00535DE2">
      <w:pPr>
        <w:rPr>
          <w:rFonts w:eastAsia="Arial Unicode MS"/>
          <w:sz w:val="24"/>
          <w:szCs w:val="24"/>
        </w:rPr>
      </w:pPr>
      <w:proofErr w:type="spellStart"/>
      <w:r w:rsidRPr="00185A8A">
        <w:rPr>
          <w:rFonts w:eastAsia="Arial Unicode MS"/>
          <w:sz w:val="24"/>
          <w:szCs w:val="24"/>
        </w:rPr>
        <w:t>Усман-Ташлинский</w:t>
      </w:r>
      <w:proofErr w:type="spellEnd"/>
      <w:r w:rsidRPr="00185A8A">
        <w:rPr>
          <w:rFonts w:eastAsia="Arial Unicode MS"/>
          <w:sz w:val="24"/>
          <w:szCs w:val="24"/>
        </w:rPr>
        <w:t xml:space="preserve"> сельсовет</w:t>
      </w:r>
    </w:p>
    <w:p w:rsidR="00535DE2" w:rsidRPr="00185A8A" w:rsidRDefault="00535DE2" w:rsidP="00535DE2">
      <w:pPr>
        <w:rPr>
          <w:rFonts w:eastAsia="Arial Unicode MS"/>
          <w:sz w:val="24"/>
          <w:szCs w:val="24"/>
        </w:rPr>
      </w:pPr>
      <w:r w:rsidRPr="00185A8A">
        <w:rPr>
          <w:rFonts w:eastAsia="Arial Unicode MS"/>
          <w:sz w:val="24"/>
          <w:szCs w:val="24"/>
        </w:rPr>
        <w:t>Муниципального района</w:t>
      </w:r>
    </w:p>
    <w:p w:rsidR="00535DE2" w:rsidRPr="00185A8A" w:rsidRDefault="00535DE2" w:rsidP="00535DE2">
      <w:pPr>
        <w:rPr>
          <w:rFonts w:eastAsia="Arial Unicode MS"/>
          <w:sz w:val="24"/>
          <w:szCs w:val="24"/>
        </w:rPr>
      </w:pPr>
      <w:proofErr w:type="spellStart"/>
      <w:r w:rsidRPr="00185A8A">
        <w:rPr>
          <w:rFonts w:eastAsia="Arial Unicode MS"/>
          <w:sz w:val="24"/>
          <w:szCs w:val="24"/>
        </w:rPr>
        <w:t>Ермекеевский</w:t>
      </w:r>
      <w:proofErr w:type="spellEnd"/>
      <w:r w:rsidRPr="00185A8A">
        <w:rPr>
          <w:rFonts w:eastAsia="Arial Unicode MS"/>
          <w:sz w:val="24"/>
          <w:szCs w:val="24"/>
        </w:rPr>
        <w:t xml:space="preserve"> район </w:t>
      </w:r>
      <w:r>
        <w:rPr>
          <w:rFonts w:eastAsia="Arial Unicode MS"/>
          <w:sz w:val="24"/>
          <w:szCs w:val="24"/>
        </w:rPr>
        <w:t>РБ</w:t>
      </w:r>
      <w:r w:rsidRPr="00185A8A">
        <w:rPr>
          <w:rFonts w:eastAsia="Arial Unicode MS"/>
          <w:sz w:val="24"/>
          <w:szCs w:val="24"/>
        </w:rPr>
        <w:t xml:space="preserve">                           </w:t>
      </w:r>
      <w:proofErr w:type="spellStart"/>
      <w:r w:rsidRPr="00185A8A">
        <w:rPr>
          <w:rFonts w:eastAsia="Arial Unicode MS"/>
          <w:sz w:val="24"/>
          <w:szCs w:val="24"/>
        </w:rPr>
        <w:t>Мухаметшина</w:t>
      </w:r>
      <w:proofErr w:type="spellEnd"/>
      <w:r w:rsidRPr="00185A8A">
        <w:rPr>
          <w:rFonts w:eastAsia="Arial Unicode MS"/>
          <w:sz w:val="24"/>
          <w:szCs w:val="24"/>
        </w:rPr>
        <w:t xml:space="preserve"> А.Ф.</w:t>
      </w:r>
    </w:p>
    <w:p w:rsidR="00535DE2" w:rsidRDefault="00535DE2" w:rsidP="00535DE2">
      <w:pPr>
        <w:jc w:val="both"/>
        <w:rPr>
          <w:sz w:val="18"/>
          <w:szCs w:val="18"/>
        </w:rPr>
      </w:pP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6D3922">
        <w:rPr>
          <w:sz w:val="24"/>
          <w:szCs w:val="24"/>
        </w:rPr>
        <w:lastRenderedPageBreak/>
        <w:t xml:space="preserve">Приложение № 1 </w:t>
      </w: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6D3922">
        <w:rPr>
          <w:bCs/>
          <w:sz w:val="24"/>
          <w:szCs w:val="24"/>
        </w:rPr>
        <w:t xml:space="preserve">Утверждено решением  </w:t>
      </w:r>
    </w:p>
    <w:p w:rsidR="00E77E84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6D3922">
        <w:rPr>
          <w:bCs/>
          <w:sz w:val="24"/>
          <w:szCs w:val="24"/>
        </w:rPr>
        <w:t xml:space="preserve">Совета </w:t>
      </w:r>
      <w:r w:rsidR="00E77E84">
        <w:rPr>
          <w:bCs/>
          <w:sz w:val="24"/>
          <w:szCs w:val="24"/>
        </w:rPr>
        <w:t xml:space="preserve">сельского поселения </w:t>
      </w:r>
    </w:p>
    <w:p w:rsidR="00E77E84" w:rsidRDefault="00E77E84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Усман-Ташлинский</w:t>
      </w:r>
      <w:proofErr w:type="spellEnd"/>
      <w:r>
        <w:rPr>
          <w:bCs/>
          <w:sz w:val="24"/>
          <w:szCs w:val="24"/>
        </w:rPr>
        <w:t xml:space="preserve"> сельсовет</w:t>
      </w: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6D3922">
        <w:rPr>
          <w:bCs/>
          <w:sz w:val="24"/>
          <w:szCs w:val="24"/>
        </w:rPr>
        <w:t>муниципального района</w:t>
      </w: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proofErr w:type="spellStart"/>
      <w:r w:rsidRPr="006D3922">
        <w:rPr>
          <w:bCs/>
          <w:sz w:val="24"/>
          <w:szCs w:val="24"/>
        </w:rPr>
        <w:t>Ермекеевский</w:t>
      </w:r>
      <w:proofErr w:type="spellEnd"/>
      <w:r w:rsidRPr="006D3922">
        <w:rPr>
          <w:bCs/>
          <w:sz w:val="24"/>
          <w:szCs w:val="24"/>
        </w:rPr>
        <w:t xml:space="preserve"> район</w:t>
      </w: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6D3922">
        <w:rPr>
          <w:bCs/>
          <w:sz w:val="24"/>
          <w:szCs w:val="24"/>
        </w:rPr>
        <w:t>Республики Башкортостан</w:t>
      </w:r>
    </w:p>
    <w:p w:rsidR="00535DE2" w:rsidRPr="006D3922" w:rsidRDefault="00535DE2" w:rsidP="00535DE2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4"/>
          <w:szCs w:val="24"/>
        </w:rPr>
      </w:pPr>
      <w:r w:rsidRPr="006D3922">
        <w:rPr>
          <w:bCs/>
          <w:sz w:val="24"/>
          <w:szCs w:val="24"/>
        </w:rPr>
        <w:t xml:space="preserve">от </w:t>
      </w:r>
      <w:r w:rsidR="00E77E84">
        <w:rPr>
          <w:bCs/>
          <w:sz w:val="24"/>
          <w:szCs w:val="24"/>
        </w:rPr>
        <w:t>17</w:t>
      </w:r>
      <w:r w:rsidRPr="006D3922">
        <w:rPr>
          <w:bCs/>
          <w:sz w:val="24"/>
          <w:szCs w:val="24"/>
        </w:rPr>
        <w:t xml:space="preserve">  </w:t>
      </w:r>
      <w:r w:rsidR="00E77E84">
        <w:rPr>
          <w:bCs/>
          <w:sz w:val="24"/>
          <w:szCs w:val="24"/>
        </w:rPr>
        <w:t>апреля</w:t>
      </w:r>
      <w:r w:rsidRPr="006D3922">
        <w:rPr>
          <w:bCs/>
          <w:sz w:val="24"/>
          <w:szCs w:val="24"/>
        </w:rPr>
        <w:t xml:space="preserve"> 2020 г. № </w:t>
      </w:r>
      <w:r w:rsidR="00E77E84">
        <w:rPr>
          <w:bCs/>
          <w:sz w:val="24"/>
          <w:szCs w:val="24"/>
        </w:rPr>
        <w:t>43.5</w:t>
      </w:r>
    </w:p>
    <w:p w:rsidR="00535DE2" w:rsidRPr="00B01A49" w:rsidRDefault="00535DE2" w:rsidP="00535DE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E1708" w:rsidRPr="00DD1D45" w:rsidRDefault="00AE1708" w:rsidP="00AE1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DD1D45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DD1D45">
        <w:rPr>
          <w:rFonts w:ascii="Times New Roman CYR" w:hAnsi="Times New Roman CYR" w:cs="Times New Roman CYR"/>
          <w:b/>
          <w:bCs/>
          <w:color w:val="26282F"/>
        </w:rPr>
        <w:br/>
        <w:t xml:space="preserve">отраслей экономики Республики Башкортостан, наиболее уязвимых в условиях распространения новой </w:t>
      </w:r>
      <w:proofErr w:type="spellStart"/>
      <w:r w:rsidRPr="00DD1D45">
        <w:rPr>
          <w:rFonts w:ascii="Times New Roman CYR" w:hAnsi="Times New Roman CYR" w:cs="Times New Roman CYR"/>
          <w:b/>
          <w:bCs/>
          <w:color w:val="26282F"/>
        </w:rPr>
        <w:t>коронавирусной</w:t>
      </w:r>
      <w:proofErr w:type="spellEnd"/>
      <w:r w:rsidRPr="00DD1D45">
        <w:rPr>
          <w:rFonts w:ascii="Times New Roman CYR" w:hAnsi="Times New Roman CYR" w:cs="Times New Roman CYR"/>
          <w:b/>
          <w:bCs/>
          <w:color w:val="26282F"/>
        </w:rPr>
        <w:t xml:space="preserve"> инфекции</w:t>
      </w:r>
    </w:p>
    <w:p w:rsidR="00AE1708" w:rsidRPr="00DD1D45" w:rsidRDefault="00AE1708" w:rsidP="00AE17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8098"/>
      </w:tblGrid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62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hyperlink r:id="rId7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Гостиничный бизнес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56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Общественное питание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85.41</w:t>
              </w:r>
            </w:hyperlink>
            <w:r w:rsidRPr="00C0762F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3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дополнительное детей и взрослых;</w:t>
            </w:r>
          </w:p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4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93</w:t>
              </w:r>
            </w:hyperlink>
            <w:r w:rsidRPr="00C0762F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6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96.04</w:t>
              </w:r>
            </w:hyperlink>
            <w:r w:rsidRPr="00C0762F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7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в области спорта, отдыха и развлечений;</w:t>
            </w:r>
          </w:p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физкультурно-оздоровительная;</w:t>
            </w:r>
          </w:p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8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9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AE1708" w:rsidRPr="00DD1D45" w:rsidTr="006951D4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C0762F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20" w:history="1">
              <w:r w:rsidRPr="00C0762F">
                <w:rPr>
                  <w:rFonts w:ascii="Times New Roman CYR" w:hAnsi="Times New Roman CYR" w:cs="Times New Roman CYR"/>
                  <w:sz w:val="24"/>
                  <w:szCs w:val="24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8" w:rsidRPr="00DD1D45" w:rsidRDefault="00AE1708" w:rsidP="00695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1D45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AE1708" w:rsidRPr="00DD1D45" w:rsidRDefault="00AE1708" w:rsidP="00AE17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1708" w:rsidRPr="00DD1D45" w:rsidRDefault="00AE1708" w:rsidP="00AE1708">
      <w:pPr>
        <w:tabs>
          <w:tab w:val="left" w:pos="5400"/>
        </w:tabs>
        <w:rPr>
          <w:sz w:val="26"/>
          <w:szCs w:val="26"/>
        </w:rPr>
      </w:pPr>
    </w:p>
    <w:p w:rsidR="00185A8A" w:rsidRPr="001368E0" w:rsidRDefault="00185A8A" w:rsidP="00AE1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</w:rPr>
      </w:pPr>
    </w:p>
    <w:sectPr w:rsidR="00185A8A" w:rsidRPr="001368E0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185A8A"/>
    <w:rsid w:val="00191BC5"/>
    <w:rsid w:val="00194104"/>
    <w:rsid w:val="001951B7"/>
    <w:rsid w:val="002122A7"/>
    <w:rsid w:val="00231752"/>
    <w:rsid w:val="00242544"/>
    <w:rsid w:val="00283B9E"/>
    <w:rsid w:val="002D1EBE"/>
    <w:rsid w:val="002E1FE4"/>
    <w:rsid w:val="002E278E"/>
    <w:rsid w:val="00342BFC"/>
    <w:rsid w:val="00394FC2"/>
    <w:rsid w:val="004003D4"/>
    <w:rsid w:val="00401296"/>
    <w:rsid w:val="0049676B"/>
    <w:rsid w:val="004A151D"/>
    <w:rsid w:val="004C6FE6"/>
    <w:rsid w:val="004D51EB"/>
    <w:rsid w:val="005218ED"/>
    <w:rsid w:val="00535DE2"/>
    <w:rsid w:val="00563CC6"/>
    <w:rsid w:val="00574043"/>
    <w:rsid w:val="00574CBD"/>
    <w:rsid w:val="005A2EFF"/>
    <w:rsid w:val="005F4636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D0667"/>
    <w:rsid w:val="00AE1708"/>
    <w:rsid w:val="00B20B04"/>
    <w:rsid w:val="00B435D1"/>
    <w:rsid w:val="00B52498"/>
    <w:rsid w:val="00B777A1"/>
    <w:rsid w:val="00B86C86"/>
    <w:rsid w:val="00BA0747"/>
    <w:rsid w:val="00BB41DF"/>
    <w:rsid w:val="00BF2F1C"/>
    <w:rsid w:val="00C01C8A"/>
    <w:rsid w:val="00C62EF1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B77C6"/>
    <w:rsid w:val="00DE0A69"/>
    <w:rsid w:val="00E77E84"/>
    <w:rsid w:val="00E96A67"/>
    <w:rsid w:val="00F15ABE"/>
    <w:rsid w:val="00F349A8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55" TargetMode="External"/><Relationship Id="rId13" Type="http://schemas.openxmlformats.org/officeDocument/2006/relationships/hyperlink" Target="http://mobileonline.garant.ru/document/redirect/70650726/8891" TargetMode="External"/><Relationship Id="rId18" Type="http://schemas.openxmlformats.org/officeDocument/2006/relationships/hyperlink" Target="http://mobileonline.garant.ru/document/redirect/70650726/9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0650726/0" TargetMode="External"/><Relationship Id="rId12" Type="http://schemas.openxmlformats.org/officeDocument/2006/relationships/hyperlink" Target="http://mobileonline.garant.ru/document/redirect/70650726/8541" TargetMode="External"/><Relationship Id="rId17" Type="http://schemas.openxmlformats.org/officeDocument/2006/relationships/hyperlink" Target="http://mobileonline.garant.ru/document/redirect/70650726/86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0650726/9604" TargetMode="External"/><Relationship Id="rId20" Type="http://schemas.openxmlformats.org/officeDocument/2006/relationships/hyperlink" Target="http://mobileonline.garant.ru/document/redirect/70650726/96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/redirect/70650726/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0650726/93" TargetMode="External"/><Relationship Id="rId10" Type="http://schemas.openxmlformats.org/officeDocument/2006/relationships/hyperlink" Target="http://mobileonline.garant.ru/document/redirect/70650726/79" TargetMode="External"/><Relationship Id="rId19" Type="http://schemas.openxmlformats.org/officeDocument/2006/relationships/hyperlink" Target="http://mobileonline.garant.ru/document/redirect/70650726/9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561" TargetMode="External"/><Relationship Id="rId14" Type="http://schemas.openxmlformats.org/officeDocument/2006/relationships/hyperlink" Target="http://mobileonline.garant.ru/document/redirect/70650726/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0118-A2DB-4C3F-AF8D-2D0F289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2020-04-22T03:46:00Z</cp:lastPrinted>
  <dcterms:created xsi:type="dcterms:W3CDTF">2017-04-12T09:36:00Z</dcterms:created>
  <dcterms:modified xsi:type="dcterms:W3CDTF">2020-04-22T03:49:00Z</dcterms:modified>
</cp:coreProperties>
</file>